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3449" w14:textId="2ED1E09A" w:rsidR="00133D32" w:rsidRDefault="00133D32" w:rsidP="001F1681">
      <w:pPr>
        <w:jc w:val="center"/>
        <w:rPr>
          <w:b/>
          <w:bCs/>
          <w:sz w:val="28"/>
          <w:szCs w:val="28"/>
        </w:rPr>
      </w:pPr>
      <w:proofErr w:type="spellStart"/>
      <w:r w:rsidRPr="00133D32">
        <w:rPr>
          <w:b/>
          <w:bCs/>
          <w:sz w:val="28"/>
          <w:szCs w:val="28"/>
        </w:rPr>
        <w:t>Meningkatkan</w:t>
      </w:r>
      <w:proofErr w:type="spellEnd"/>
      <w:r w:rsidRPr="00133D32">
        <w:rPr>
          <w:b/>
          <w:bCs/>
          <w:sz w:val="28"/>
          <w:szCs w:val="28"/>
        </w:rPr>
        <w:t xml:space="preserve"> </w:t>
      </w:r>
      <w:proofErr w:type="spellStart"/>
      <w:r w:rsidRPr="00133D32">
        <w:rPr>
          <w:b/>
          <w:bCs/>
          <w:sz w:val="28"/>
          <w:szCs w:val="28"/>
        </w:rPr>
        <w:t>Kreativitas</w:t>
      </w:r>
      <w:proofErr w:type="spellEnd"/>
      <w:r w:rsidRPr="00133D32">
        <w:rPr>
          <w:b/>
          <w:bCs/>
          <w:sz w:val="28"/>
          <w:szCs w:val="28"/>
        </w:rPr>
        <w:t xml:space="preserve"> </w:t>
      </w:r>
      <w:proofErr w:type="spellStart"/>
      <w:r w:rsidRPr="00133D32">
        <w:rPr>
          <w:b/>
          <w:bCs/>
          <w:sz w:val="28"/>
          <w:szCs w:val="28"/>
        </w:rPr>
        <w:t>Belajar</w:t>
      </w:r>
      <w:proofErr w:type="spellEnd"/>
      <w:r w:rsidRPr="00133D32">
        <w:rPr>
          <w:b/>
          <w:bCs/>
          <w:sz w:val="28"/>
          <w:szCs w:val="28"/>
        </w:rPr>
        <w:t xml:space="preserve"> </w:t>
      </w:r>
      <w:proofErr w:type="spellStart"/>
      <w:r w:rsidRPr="00133D32">
        <w:rPr>
          <w:b/>
          <w:bCs/>
          <w:sz w:val="28"/>
          <w:szCs w:val="28"/>
        </w:rPr>
        <w:t>Siswa</w:t>
      </w:r>
      <w:proofErr w:type="spellEnd"/>
      <w:r w:rsidRPr="00133D32">
        <w:rPr>
          <w:b/>
          <w:bCs/>
          <w:sz w:val="28"/>
          <w:szCs w:val="28"/>
        </w:rPr>
        <w:t xml:space="preserve"> </w:t>
      </w:r>
      <w:proofErr w:type="spellStart"/>
      <w:r w:rsidRPr="00133D32">
        <w:rPr>
          <w:b/>
          <w:bCs/>
          <w:sz w:val="28"/>
          <w:szCs w:val="28"/>
        </w:rPr>
        <w:t>Melalui</w:t>
      </w:r>
      <w:proofErr w:type="spellEnd"/>
      <w:r w:rsidRPr="00133D32">
        <w:rPr>
          <w:b/>
          <w:bCs/>
          <w:sz w:val="28"/>
          <w:szCs w:val="28"/>
        </w:rPr>
        <w:t xml:space="preserve"> </w:t>
      </w:r>
      <w:proofErr w:type="spellStart"/>
      <w:r w:rsidRPr="00133D32">
        <w:rPr>
          <w:b/>
          <w:bCs/>
          <w:sz w:val="28"/>
          <w:szCs w:val="28"/>
        </w:rPr>
        <w:t>Metode</w:t>
      </w:r>
      <w:proofErr w:type="spellEnd"/>
      <w:r w:rsidRPr="00133D32">
        <w:rPr>
          <w:b/>
          <w:bCs/>
          <w:sz w:val="28"/>
          <w:szCs w:val="28"/>
        </w:rPr>
        <w:t xml:space="preserve"> Problem Solving Pada Mata Pelajaran I</w:t>
      </w:r>
      <w:r w:rsidR="001B3F2A">
        <w:rPr>
          <w:b/>
          <w:bCs/>
          <w:sz w:val="28"/>
          <w:szCs w:val="28"/>
        </w:rPr>
        <w:t>PA</w:t>
      </w:r>
      <w:r w:rsidRPr="00133D32">
        <w:rPr>
          <w:b/>
          <w:bCs/>
          <w:sz w:val="28"/>
          <w:szCs w:val="28"/>
        </w:rPr>
        <w:t xml:space="preserve"> </w:t>
      </w:r>
      <w:proofErr w:type="spellStart"/>
      <w:r w:rsidRPr="00133D32">
        <w:rPr>
          <w:b/>
          <w:bCs/>
          <w:sz w:val="28"/>
          <w:szCs w:val="28"/>
        </w:rPr>
        <w:t>Siswa</w:t>
      </w:r>
      <w:proofErr w:type="spellEnd"/>
      <w:r w:rsidRPr="00133D32">
        <w:rPr>
          <w:b/>
          <w:bCs/>
          <w:sz w:val="28"/>
          <w:szCs w:val="28"/>
        </w:rPr>
        <w:t xml:space="preserve"> </w:t>
      </w:r>
      <w:proofErr w:type="spellStart"/>
      <w:r w:rsidRPr="00133D32">
        <w:rPr>
          <w:b/>
          <w:bCs/>
          <w:sz w:val="28"/>
          <w:szCs w:val="28"/>
        </w:rPr>
        <w:t>Kelas</w:t>
      </w:r>
      <w:proofErr w:type="spellEnd"/>
      <w:r w:rsidRPr="00133D32">
        <w:rPr>
          <w:b/>
          <w:bCs/>
          <w:sz w:val="28"/>
          <w:szCs w:val="28"/>
        </w:rPr>
        <w:t xml:space="preserve"> I</w:t>
      </w:r>
      <w:r w:rsidR="00386BB2">
        <w:rPr>
          <w:b/>
          <w:bCs/>
          <w:sz w:val="28"/>
          <w:szCs w:val="28"/>
        </w:rPr>
        <w:t>V</w:t>
      </w:r>
    </w:p>
    <w:p w14:paraId="3213E586" w14:textId="77777777" w:rsidR="001F1681" w:rsidRPr="003D5B84" w:rsidRDefault="001F1681" w:rsidP="001F1681">
      <w:pPr>
        <w:jc w:val="center"/>
        <w:rPr>
          <w:b/>
          <w:bCs/>
        </w:rPr>
      </w:pPr>
    </w:p>
    <w:p w14:paraId="79B09405" w14:textId="05C721C0" w:rsidR="00F37CDD" w:rsidRPr="001F1681" w:rsidRDefault="00133D32" w:rsidP="00F37CDD">
      <w:pPr>
        <w:jc w:val="center"/>
        <w:rPr>
          <w:b/>
          <w:bCs/>
        </w:rPr>
      </w:pPr>
      <w:proofErr w:type="spellStart"/>
      <w:r w:rsidRPr="00133D32">
        <w:rPr>
          <w:b/>
          <w:bCs/>
        </w:rPr>
        <w:t>Rinsi</w:t>
      </w:r>
      <w:proofErr w:type="spellEnd"/>
      <w:r w:rsidRPr="00133D32">
        <w:rPr>
          <w:b/>
          <w:bCs/>
        </w:rPr>
        <w:t xml:space="preserve"> </w:t>
      </w:r>
      <w:proofErr w:type="spellStart"/>
      <w:r w:rsidRPr="00133D32">
        <w:rPr>
          <w:b/>
          <w:bCs/>
        </w:rPr>
        <w:t>Destya</w:t>
      </w:r>
      <w:proofErr w:type="spellEnd"/>
      <w:r w:rsidRPr="00133D32">
        <w:rPr>
          <w:b/>
          <w:bCs/>
        </w:rPr>
        <w:t xml:space="preserve"> Welly</w:t>
      </w:r>
      <w:r w:rsidR="00F37CDD">
        <w:rPr>
          <w:b/>
          <w:bCs/>
          <w:vertAlign w:val="superscript"/>
        </w:rPr>
        <w:t>1</w:t>
      </w:r>
    </w:p>
    <w:p w14:paraId="4DBC8DD7" w14:textId="1A6E981C" w:rsidR="00904D6D" w:rsidRPr="00AB35FF" w:rsidRDefault="001F1681" w:rsidP="00F37CDD">
      <w:pPr>
        <w:tabs>
          <w:tab w:val="center" w:pos="4394"/>
          <w:tab w:val="left" w:pos="7800"/>
        </w:tabs>
        <w:jc w:val="center"/>
        <w:rPr>
          <w:sz w:val="18"/>
          <w:szCs w:val="18"/>
          <w:vertAlign w:val="superscript"/>
        </w:rPr>
      </w:pPr>
      <w:r>
        <w:rPr>
          <w:sz w:val="18"/>
          <w:szCs w:val="18"/>
          <w:vertAlign w:val="superscript"/>
        </w:rPr>
        <w:t>1</w:t>
      </w:r>
      <w:r>
        <w:rPr>
          <w:sz w:val="18"/>
          <w:szCs w:val="18"/>
        </w:rPr>
        <w:t xml:space="preserve">Fakultas </w:t>
      </w:r>
      <w:proofErr w:type="spellStart"/>
      <w:r>
        <w:rPr>
          <w:sz w:val="18"/>
          <w:szCs w:val="18"/>
        </w:rPr>
        <w:t>Keguruan</w:t>
      </w:r>
      <w:proofErr w:type="spellEnd"/>
      <w:r>
        <w:rPr>
          <w:sz w:val="18"/>
          <w:szCs w:val="18"/>
        </w:rPr>
        <w:t xml:space="preserve"> dan </w:t>
      </w:r>
      <w:proofErr w:type="spellStart"/>
      <w:r>
        <w:rPr>
          <w:sz w:val="18"/>
          <w:szCs w:val="18"/>
        </w:rPr>
        <w:t>Ilmu</w:t>
      </w:r>
      <w:proofErr w:type="spellEnd"/>
      <w:r>
        <w:rPr>
          <w:sz w:val="18"/>
          <w:szCs w:val="18"/>
        </w:rPr>
        <w:t xml:space="preserve"> Pendidikan, Pendidikan </w:t>
      </w:r>
      <w:r w:rsidR="00133D32">
        <w:rPr>
          <w:sz w:val="18"/>
          <w:szCs w:val="18"/>
        </w:rPr>
        <w:t xml:space="preserve">guru </w:t>
      </w:r>
      <w:proofErr w:type="spellStart"/>
      <w:r w:rsidR="00133D32">
        <w:rPr>
          <w:sz w:val="18"/>
          <w:szCs w:val="18"/>
        </w:rPr>
        <w:t>Sekolah</w:t>
      </w:r>
      <w:proofErr w:type="spellEnd"/>
      <w:r w:rsidR="00133D32">
        <w:rPr>
          <w:sz w:val="18"/>
          <w:szCs w:val="18"/>
        </w:rPr>
        <w:t xml:space="preserve"> Dasar</w:t>
      </w:r>
      <w:r>
        <w:rPr>
          <w:sz w:val="18"/>
          <w:szCs w:val="18"/>
        </w:rPr>
        <w:t>, 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7B1BFEF1" w14:textId="485DB190" w:rsidR="00256C61" w:rsidRDefault="00256C61" w:rsidP="00256C61">
      <w:pPr>
        <w:spacing w:before="120" w:after="120"/>
        <w:ind w:right="-117"/>
        <w:jc w:val="both"/>
        <w:rPr>
          <w:bCs/>
          <w:sz w:val="18"/>
        </w:rPr>
      </w:pPr>
      <w:r>
        <w:rPr>
          <w:b/>
          <w:bCs/>
          <w:sz w:val="18"/>
        </w:rPr>
        <w:t xml:space="preserve">Purpose of the study: </w:t>
      </w:r>
      <w:proofErr w:type="spellStart"/>
      <w:r w:rsidR="00AB6280">
        <w:rPr>
          <w:bCs/>
          <w:sz w:val="18"/>
        </w:rPr>
        <w:t>Tujuan</w:t>
      </w:r>
      <w:proofErr w:type="spellEnd"/>
      <w:r w:rsidR="00AB6280">
        <w:rPr>
          <w:bCs/>
          <w:sz w:val="18"/>
        </w:rPr>
        <w:t xml:space="preserve"> </w:t>
      </w:r>
      <w:proofErr w:type="spellStart"/>
      <w:r w:rsidR="00AB6280">
        <w:rPr>
          <w:bCs/>
          <w:sz w:val="18"/>
        </w:rPr>
        <w:t>dari</w:t>
      </w:r>
      <w:proofErr w:type="spellEnd"/>
      <w:r w:rsidR="00AB6280">
        <w:rPr>
          <w:bCs/>
          <w:sz w:val="18"/>
        </w:rPr>
        <w:t xml:space="preserve"> </w:t>
      </w:r>
      <w:proofErr w:type="spellStart"/>
      <w:r w:rsidR="00AB6280">
        <w:rPr>
          <w:bCs/>
          <w:sz w:val="18"/>
        </w:rPr>
        <w:t>penelitian</w:t>
      </w:r>
      <w:proofErr w:type="spellEnd"/>
      <w:r w:rsidR="00AB6280">
        <w:rPr>
          <w:bCs/>
          <w:sz w:val="18"/>
        </w:rPr>
        <w:t xml:space="preserve"> </w:t>
      </w:r>
      <w:proofErr w:type="spellStart"/>
      <w:r w:rsidR="00AB6280">
        <w:rPr>
          <w:bCs/>
          <w:sz w:val="18"/>
        </w:rPr>
        <w:t>ini</w:t>
      </w:r>
      <w:proofErr w:type="spellEnd"/>
      <w:r w:rsidR="00AB6280">
        <w:rPr>
          <w:bCs/>
          <w:sz w:val="18"/>
        </w:rPr>
        <w:t xml:space="preserve"> </w:t>
      </w:r>
      <w:proofErr w:type="spellStart"/>
      <w:r w:rsidR="00AB6280">
        <w:rPr>
          <w:bCs/>
          <w:sz w:val="18"/>
        </w:rPr>
        <w:t>untuk</w:t>
      </w:r>
      <w:proofErr w:type="spellEnd"/>
      <w:r w:rsidR="00AB6280">
        <w:rPr>
          <w:bCs/>
          <w:sz w:val="18"/>
        </w:rPr>
        <w:t xml:space="preserve"> </w:t>
      </w:r>
      <w:proofErr w:type="spellStart"/>
      <w:r w:rsidR="00AB6280">
        <w:rPr>
          <w:bCs/>
          <w:sz w:val="18"/>
        </w:rPr>
        <w:t>meningkatkan</w:t>
      </w:r>
      <w:proofErr w:type="spellEnd"/>
      <w:r w:rsidR="00AB6280">
        <w:rPr>
          <w:bCs/>
          <w:sz w:val="18"/>
        </w:rPr>
        <w:t xml:space="preserve"> </w:t>
      </w:r>
      <w:proofErr w:type="spellStart"/>
      <w:r w:rsidR="00AB6280">
        <w:rPr>
          <w:bCs/>
          <w:sz w:val="18"/>
        </w:rPr>
        <w:t>kreativitas</w:t>
      </w:r>
      <w:proofErr w:type="spellEnd"/>
      <w:r w:rsidR="00AB6280">
        <w:rPr>
          <w:bCs/>
          <w:sz w:val="18"/>
        </w:rPr>
        <w:t xml:space="preserve"> </w:t>
      </w:r>
      <w:proofErr w:type="spellStart"/>
      <w:r w:rsidR="00AB6280">
        <w:rPr>
          <w:bCs/>
          <w:sz w:val="18"/>
        </w:rPr>
        <w:t>belajar</w:t>
      </w:r>
      <w:proofErr w:type="spellEnd"/>
      <w:r w:rsidR="00AB6280">
        <w:rPr>
          <w:bCs/>
          <w:sz w:val="18"/>
        </w:rPr>
        <w:t xml:space="preserve"> </w:t>
      </w:r>
      <w:proofErr w:type="spellStart"/>
      <w:r w:rsidR="00AB6280">
        <w:rPr>
          <w:bCs/>
          <w:sz w:val="18"/>
        </w:rPr>
        <w:t>siswa</w:t>
      </w:r>
      <w:proofErr w:type="spellEnd"/>
      <w:r w:rsidR="00AB6280">
        <w:rPr>
          <w:bCs/>
          <w:sz w:val="18"/>
        </w:rPr>
        <w:t xml:space="preserve"> </w:t>
      </w:r>
      <w:proofErr w:type="spellStart"/>
      <w:r w:rsidR="00AB6280">
        <w:rPr>
          <w:bCs/>
          <w:sz w:val="18"/>
        </w:rPr>
        <w:t>melalui</w:t>
      </w:r>
      <w:proofErr w:type="spellEnd"/>
      <w:r w:rsidR="00AB6280">
        <w:rPr>
          <w:bCs/>
          <w:sz w:val="18"/>
        </w:rPr>
        <w:t xml:space="preserve"> </w:t>
      </w:r>
      <w:proofErr w:type="spellStart"/>
      <w:r w:rsidR="00AB6280">
        <w:rPr>
          <w:bCs/>
          <w:sz w:val="18"/>
        </w:rPr>
        <w:t>metode</w:t>
      </w:r>
      <w:proofErr w:type="spellEnd"/>
      <w:r w:rsidR="00AB6280">
        <w:rPr>
          <w:bCs/>
          <w:sz w:val="18"/>
        </w:rPr>
        <w:t xml:space="preserve"> problem solving pada </w:t>
      </w:r>
      <w:proofErr w:type="spellStart"/>
      <w:r w:rsidR="00AB6280">
        <w:rPr>
          <w:bCs/>
          <w:sz w:val="18"/>
        </w:rPr>
        <w:t>mata</w:t>
      </w:r>
      <w:proofErr w:type="spellEnd"/>
      <w:r w:rsidR="00AB6280">
        <w:rPr>
          <w:bCs/>
          <w:sz w:val="18"/>
        </w:rPr>
        <w:t xml:space="preserve"> </w:t>
      </w:r>
      <w:proofErr w:type="spellStart"/>
      <w:r w:rsidR="00AB6280">
        <w:rPr>
          <w:bCs/>
          <w:sz w:val="18"/>
        </w:rPr>
        <w:t>pelajaran</w:t>
      </w:r>
      <w:proofErr w:type="spellEnd"/>
      <w:r w:rsidR="00AB6280">
        <w:rPr>
          <w:bCs/>
          <w:sz w:val="18"/>
        </w:rPr>
        <w:t xml:space="preserve"> </w:t>
      </w:r>
      <w:proofErr w:type="spellStart"/>
      <w:r w:rsidR="00AB6280">
        <w:rPr>
          <w:bCs/>
          <w:sz w:val="18"/>
        </w:rPr>
        <w:t>ipa</w:t>
      </w:r>
      <w:proofErr w:type="spellEnd"/>
      <w:r w:rsidR="00AB6280">
        <w:rPr>
          <w:bCs/>
          <w:sz w:val="18"/>
        </w:rPr>
        <w:t xml:space="preserve"> </w:t>
      </w:r>
      <w:proofErr w:type="spellStart"/>
      <w:r w:rsidR="00AB6280">
        <w:rPr>
          <w:bCs/>
          <w:sz w:val="18"/>
        </w:rPr>
        <w:t>siswa</w:t>
      </w:r>
      <w:proofErr w:type="spellEnd"/>
      <w:r w:rsidR="00AB6280">
        <w:rPr>
          <w:bCs/>
          <w:sz w:val="18"/>
        </w:rPr>
        <w:t xml:space="preserve"> </w:t>
      </w:r>
      <w:proofErr w:type="spellStart"/>
      <w:r w:rsidR="00AB6280">
        <w:rPr>
          <w:bCs/>
          <w:sz w:val="18"/>
        </w:rPr>
        <w:t>kelas</w:t>
      </w:r>
      <w:proofErr w:type="spellEnd"/>
      <w:r w:rsidR="00AB6280">
        <w:rPr>
          <w:bCs/>
          <w:sz w:val="18"/>
        </w:rPr>
        <w:t xml:space="preserve"> IV Sd Negeri 187/I Teratai</w:t>
      </w:r>
      <w:r w:rsidR="001F1681" w:rsidRPr="001F1681">
        <w:rPr>
          <w:bCs/>
          <w:sz w:val="18"/>
        </w:rPr>
        <w:t>.</w:t>
      </w:r>
      <w:r w:rsidR="00D35FB2">
        <w:rPr>
          <w:bCs/>
          <w:sz w:val="18"/>
        </w:rPr>
        <w:t xml:space="preserve"> </w:t>
      </w:r>
    </w:p>
    <w:p w14:paraId="7C106147" w14:textId="405B95F8" w:rsidR="00256C61" w:rsidRDefault="00256C61" w:rsidP="00256C61">
      <w:pPr>
        <w:spacing w:before="120" w:after="120"/>
        <w:ind w:right="-117"/>
        <w:jc w:val="both"/>
        <w:rPr>
          <w:bCs/>
          <w:sz w:val="18"/>
        </w:rPr>
      </w:pPr>
      <w:r>
        <w:rPr>
          <w:b/>
          <w:bCs/>
          <w:sz w:val="18"/>
        </w:rPr>
        <w:t xml:space="preserve">Methodology: </w:t>
      </w:r>
      <w:proofErr w:type="spellStart"/>
      <w:r w:rsidR="00F33380" w:rsidRPr="00F33380">
        <w:rPr>
          <w:bCs/>
          <w:sz w:val="18"/>
        </w:rPr>
        <w:t>Metode</w:t>
      </w:r>
      <w:proofErr w:type="spellEnd"/>
      <w:r w:rsidR="00F33380" w:rsidRPr="00F33380">
        <w:rPr>
          <w:bCs/>
          <w:sz w:val="18"/>
        </w:rPr>
        <w:t xml:space="preserve"> yang </w:t>
      </w:r>
      <w:proofErr w:type="spellStart"/>
      <w:r w:rsidR="00F33380" w:rsidRPr="00F33380">
        <w:rPr>
          <w:bCs/>
          <w:sz w:val="18"/>
        </w:rPr>
        <w:t>digunakan</w:t>
      </w:r>
      <w:proofErr w:type="spellEnd"/>
      <w:r w:rsidR="00F33380" w:rsidRPr="00F33380">
        <w:rPr>
          <w:bCs/>
          <w:sz w:val="18"/>
        </w:rPr>
        <w:t xml:space="preserve"> </w:t>
      </w:r>
      <w:proofErr w:type="spellStart"/>
      <w:r w:rsidR="00F33380" w:rsidRPr="00F33380">
        <w:rPr>
          <w:bCs/>
          <w:sz w:val="18"/>
        </w:rPr>
        <w:t>yaitu</w:t>
      </w:r>
      <w:proofErr w:type="spellEnd"/>
      <w:r w:rsidR="00F33380" w:rsidRPr="00F33380">
        <w:rPr>
          <w:bCs/>
          <w:sz w:val="18"/>
        </w:rPr>
        <w:t xml:space="preserve"> </w:t>
      </w:r>
      <w:proofErr w:type="spellStart"/>
      <w:r w:rsidR="00F33380" w:rsidRPr="00F33380">
        <w:rPr>
          <w:bCs/>
          <w:sz w:val="18"/>
        </w:rPr>
        <w:t>de</w:t>
      </w:r>
      <w:r w:rsidR="00F33380">
        <w:rPr>
          <w:bCs/>
          <w:sz w:val="18"/>
        </w:rPr>
        <w:t>skriptif</w:t>
      </w:r>
      <w:proofErr w:type="spellEnd"/>
      <w:r w:rsidR="00F33380">
        <w:rPr>
          <w:bCs/>
          <w:sz w:val="18"/>
        </w:rPr>
        <w:t xml:space="preserve"> </w:t>
      </w:r>
      <w:proofErr w:type="spellStart"/>
      <w:r w:rsidR="00F33380">
        <w:rPr>
          <w:bCs/>
          <w:sz w:val="18"/>
        </w:rPr>
        <w:t>kuantitatif</w:t>
      </w:r>
      <w:proofErr w:type="spellEnd"/>
      <w:r w:rsidR="00F33380">
        <w:rPr>
          <w:bCs/>
          <w:sz w:val="18"/>
        </w:rPr>
        <w:t xml:space="preserve"> </w:t>
      </w:r>
      <w:proofErr w:type="spellStart"/>
      <w:r w:rsidR="00F33380">
        <w:rPr>
          <w:bCs/>
          <w:sz w:val="18"/>
        </w:rPr>
        <w:t>kualitatif</w:t>
      </w:r>
      <w:proofErr w:type="spellEnd"/>
      <w:r w:rsidR="00A242D8" w:rsidRPr="00A242D8">
        <w:rPr>
          <w:bCs/>
          <w:sz w:val="18"/>
        </w:rPr>
        <w:t>.</w:t>
      </w:r>
      <w:r w:rsidR="00F33380">
        <w:rPr>
          <w:bCs/>
          <w:sz w:val="18"/>
        </w:rPr>
        <w:t xml:space="preserve"> </w:t>
      </w:r>
      <w:proofErr w:type="spellStart"/>
      <w:r w:rsidR="00F33380" w:rsidRPr="00F33380">
        <w:rPr>
          <w:bCs/>
          <w:sz w:val="18"/>
        </w:rPr>
        <w:t>Jenis</w:t>
      </w:r>
      <w:proofErr w:type="spellEnd"/>
      <w:r w:rsidR="00F33380" w:rsidRPr="00F33380">
        <w:rPr>
          <w:bCs/>
          <w:sz w:val="18"/>
        </w:rPr>
        <w:t xml:space="preserve"> </w:t>
      </w:r>
      <w:proofErr w:type="spellStart"/>
      <w:r w:rsidR="00F33380" w:rsidRPr="00F33380">
        <w:rPr>
          <w:bCs/>
          <w:sz w:val="18"/>
        </w:rPr>
        <w:t>penelitian</w:t>
      </w:r>
      <w:proofErr w:type="spellEnd"/>
      <w:r w:rsidR="00F33380" w:rsidRPr="00F33380">
        <w:rPr>
          <w:bCs/>
          <w:sz w:val="18"/>
        </w:rPr>
        <w:t xml:space="preserve"> yang </w:t>
      </w:r>
      <w:proofErr w:type="spellStart"/>
      <w:r w:rsidR="00F33380" w:rsidRPr="00F33380">
        <w:rPr>
          <w:bCs/>
          <w:sz w:val="18"/>
        </w:rPr>
        <w:t>digunakan</w:t>
      </w:r>
      <w:proofErr w:type="spellEnd"/>
      <w:r w:rsidR="00F33380" w:rsidRPr="00F33380">
        <w:rPr>
          <w:bCs/>
          <w:sz w:val="18"/>
        </w:rPr>
        <w:t xml:space="preserve"> </w:t>
      </w:r>
      <w:proofErr w:type="spellStart"/>
      <w:r w:rsidR="00F33380" w:rsidRPr="00F33380">
        <w:rPr>
          <w:bCs/>
          <w:sz w:val="18"/>
        </w:rPr>
        <w:t>dalam</w:t>
      </w:r>
      <w:proofErr w:type="spellEnd"/>
      <w:r w:rsidR="00F33380" w:rsidRPr="00F33380">
        <w:rPr>
          <w:bCs/>
          <w:sz w:val="18"/>
        </w:rPr>
        <w:t xml:space="preserve"> </w:t>
      </w:r>
      <w:proofErr w:type="spellStart"/>
      <w:r w:rsidR="00F33380" w:rsidRPr="00F33380">
        <w:rPr>
          <w:bCs/>
          <w:sz w:val="18"/>
        </w:rPr>
        <w:t>penelitian</w:t>
      </w:r>
      <w:proofErr w:type="spellEnd"/>
      <w:r w:rsidR="00F33380" w:rsidRPr="00F33380">
        <w:rPr>
          <w:bCs/>
          <w:sz w:val="18"/>
        </w:rPr>
        <w:t xml:space="preserve"> </w:t>
      </w:r>
      <w:proofErr w:type="spellStart"/>
      <w:r w:rsidR="00F33380" w:rsidRPr="00F33380">
        <w:rPr>
          <w:bCs/>
          <w:sz w:val="18"/>
        </w:rPr>
        <w:t>ini</w:t>
      </w:r>
      <w:proofErr w:type="spellEnd"/>
      <w:r w:rsidR="00F33380" w:rsidRPr="00F33380">
        <w:rPr>
          <w:bCs/>
          <w:sz w:val="18"/>
        </w:rPr>
        <w:t xml:space="preserve"> </w:t>
      </w:r>
      <w:proofErr w:type="spellStart"/>
      <w:r w:rsidR="00F33380" w:rsidRPr="00F33380">
        <w:rPr>
          <w:bCs/>
          <w:sz w:val="18"/>
        </w:rPr>
        <w:t>adalah</w:t>
      </w:r>
      <w:proofErr w:type="spellEnd"/>
      <w:r w:rsidR="00F33380" w:rsidRPr="00F33380">
        <w:rPr>
          <w:bCs/>
          <w:sz w:val="18"/>
        </w:rPr>
        <w:t xml:space="preserve"> </w:t>
      </w:r>
      <w:proofErr w:type="spellStart"/>
      <w:r w:rsidR="00F33380" w:rsidRPr="00F33380">
        <w:rPr>
          <w:bCs/>
          <w:sz w:val="18"/>
        </w:rPr>
        <w:t>penelitian</w:t>
      </w:r>
      <w:proofErr w:type="spellEnd"/>
      <w:r w:rsidR="00F33380" w:rsidRPr="00F33380">
        <w:rPr>
          <w:bCs/>
          <w:sz w:val="18"/>
        </w:rPr>
        <w:t xml:space="preserve"> </w:t>
      </w:r>
      <w:proofErr w:type="spellStart"/>
      <w:r w:rsidR="00F33380" w:rsidRPr="00F33380">
        <w:rPr>
          <w:bCs/>
          <w:sz w:val="18"/>
        </w:rPr>
        <w:t>tindakan</w:t>
      </w:r>
      <w:proofErr w:type="spellEnd"/>
      <w:r w:rsidR="00F33380" w:rsidRPr="00F33380">
        <w:rPr>
          <w:bCs/>
          <w:sz w:val="18"/>
        </w:rPr>
        <w:t xml:space="preserve"> </w:t>
      </w:r>
      <w:proofErr w:type="spellStart"/>
      <w:r w:rsidR="00F33380" w:rsidRPr="00F33380">
        <w:rPr>
          <w:bCs/>
          <w:sz w:val="18"/>
        </w:rPr>
        <w:t>kelas</w:t>
      </w:r>
      <w:proofErr w:type="spellEnd"/>
      <w:r w:rsidR="00F33380">
        <w:rPr>
          <w:bCs/>
          <w:sz w:val="18"/>
        </w:rPr>
        <w:t xml:space="preserve">. </w:t>
      </w:r>
    </w:p>
    <w:p w14:paraId="1B70D935" w14:textId="4D78E285" w:rsidR="00256C61" w:rsidRDefault="00256C61" w:rsidP="00256C61">
      <w:pPr>
        <w:spacing w:before="120" w:after="120"/>
        <w:ind w:right="-117"/>
        <w:jc w:val="both"/>
        <w:rPr>
          <w:bCs/>
          <w:sz w:val="18"/>
        </w:rPr>
      </w:pPr>
      <w:r>
        <w:rPr>
          <w:b/>
          <w:bCs/>
          <w:sz w:val="18"/>
        </w:rPr>
        <w:t xml:space="preserve">Main Findings: </w:t>
      </w:r>
      <w:proofErr w:type="spellStart"/>
      <w:r w:rsidR="00F33380" w:rsidRPr="00F33380">
        <w:rPr>
          <w:bCs/>
          <w:sz w:val="18"/>
        </w:rPr>
        <w:t>Setelah</w:t>
      </w:r>
      <w:proofErr w:type="spellEnd"/>
      <w:r w:rsidR="00F33380" w:rsidRPr="00F33380">
        <w:rPr>
          <w:bCs/>
          <w:sz w:val="18"/>
        </w:rPr>
        <w:t xml:space="preserve"> </w:t>
      </w:r>
      <w:proofErr w:type="spellStart"/>
      <w:r w:rsidR="00F33380" w:rsidRPr="00F33380">
        <w:rPr>
          <w:bCs/>
          <w:sz w:val="18"/>
        </w:rPr>
        <w:t>dilakukan</w:t>
      </w:r>
      <w:proofErr w:type="spellEnd"/>
      <w:r w:rsidR="00F33380" w:rsidRPr="00F33380">
        <w:rPr>
          <w:bCs/>
          <w:sz w:val="18"/>
        </w:rPr>
        <w:t xml:space="preserve"> </w:t>
      </w:r>
      <w:proofErr w:type="spellStart"/>
      <w:r w:rsidR="00F33380" w:rsidRPr="00F33380">
        <w:rPr>
          <w:bCs/>
          <w:sz w:val="18"/>
        </w:rPr>
        <w:t>penelitian</w:t>
      </w:r>
      <w:proofErr w:type="spellEnd"/>
      <w:r w:rsidR="00F33380" w:rsidRPr="00F33380">
        <w:rPr>
          <w:bCs/>
          <w:sz w:val="18"/>
        </w:rPr>
        <w:t xml:space="preserve"> </w:t>
      </w:r>
      <w:proofErr w:type="spellStart"/>
      <w:r w:rsidR="00F33380" w:rsidRPr="00F33380">
        <w:rPr>
          <w:bCs/>
          <w:sz w:val="18"/>
        </w:rPr>
        <w:t>tindakan</w:t>
      </w:r>
      <w:proofErr w:type="spellEnd"/>
      <w:r w:rsidR="00F33380" w:rsidRPr="00F33380">
        <w:rPr>
          <w:bCs/>
          <w:sz w:val="18"/>
        </w:rPr>
        <w:t xml:space="preserve"> </w:t>
      </w:r>
      <w:proofErr w:type="spellStart"/>
      <w:r w:rsidR="00F33380" w:rsidRPr="00F33380">
        <w:rPr>
          <w:bCs/>
          <w:sz w:val="18"/>
        </w:rPr>
        <w:t>kelas</w:t>
      </w:r>
      <w:proofErr w:type="spellEnd"/>
      <w:r w:rsidR="00F33380" w:rsidRPr="00F33380">
        <w:rPr>
          <w:bCs/>
          <w:sz w:val="18"/>
        </w:rPr>
        <w:t xml:space="preserve"> </w:t>
      </w:r>
      <w:proofErr w:type="spellStart"/>
      <w:r w:rsidR="00F33380" w:rsidRPr="00F33380">
        <w:rPr>
          <w:bCs/>
          <w:sz w:val="18"/>
        </w:rPr>
        <w:t>hasil</w:t>
      </w:r>
      <w:proofErr w:type="spellEnd"/>
      <w:r w:rsidR="00F33380" w:rsidRPr="00F33380">
        <w:rPr>
          <w:bCs/>
          <w:sz w:val="18"/>
        </w:rPr>
        <w:t xml:space="preserve"> </w:t>
      </w:r>
      <w:proofErr w:type="spellStart"/>
      <w:r w:rsidR="00F33380" w:rsidRPr="00F33380">
        <w:rPr>
          <w:bCs/>
          <w:sz w:val="18"/>
        </w:rPr>
        <w:t>penelitian</w:t>
      </w:r>
      <w:proofErr w:type="spellEnd"/>
      <w:r w:rsidR="00F33380" w:rsidRPr="00F33380">
        <w:rPr>
          <w:bCs/>
          <w:sz w:val="18"/>
        </w:rPr>
        <w:t xml:space="preserve"> pada </w:t>
      </w:r>
      <w:proofErr w:type="spellStart"/>
      <w:r w:rsidR="00F33380" w:rsidRPr="00F33380">
        <w:rPr>
          <w:bCs/>
          <w:sz w:val="18"/>
        </w:rPr>
        <w:t>siklus</w:t>
      </w:r>
      <w:proofErr w:type="spellEnd"/>
      <w:r w:rsidR="00F33380" w:rsidRPr="00F33380">
        <w:rPr>
          <w:bCs/>
          <w:sz w:val="18"/>
        </w:rPr>
        <w:t xml:space="preserve"> I </w:t>
      </w:r>
      <w:proofErr w:type="spellStart"/>
      <w:r w:rsidR="00F33380" w:rsidRPr="00F33380">
        <w:rPr>
          <w:bCs/>
          <w:sz w:val="18"/>
        </w:rPr>
        <w:t>didapatkan</w:t>
      </w:r>
      <w:proofErr w:type="spellEnd"/>
      <w:r w:rsidR="00F33380" w:rsidRPr="00F33380">
        <w:rPr>
          <w:bCs/>
          <w:sz w:val="18"/>
        </w:rPr>
        <w:t xml:space="preserve"> </w:t>
      </w:r>
      <w:proofErr w:type="spellStart"/>
      <w:r w:rsidR="00F33380" w:rsidRPr="00F33380">
        <w:rPr>
          <w:bCs/>
          <w:sz w:val="18"/>
        </w:rPr>
        <w:t>tingkat</w:t>
      </w:r>
      <w:proofErr w:type="spellEnd"/>
      <w:r w:rsidR="00F33380" w:rsidRPr="00F33380">
        <w:rPr>
          <w:bCs/>
          <w:sz w:val="18"/>
        </w:rPr>
        <w:t xml:space="preserve"> </w:t>
      </w:r>
      <w:proofErr w:type="spellStart"/>
      <w:r w:rsidR="00F33380" w:rsidRPr="00F33380">
        <w:rPr>
          <w:bCs/>
          <w:sz w:val="18"/>
        </w:rPr>
        <w:t>kreativitas</w:t>
      </w:r>
      <w:proofErr w:type="spellEnd"/>
      <w:r w:rsidR="00F33380" w:rsidRPr="00F33380">
        <w:rPr>
          <w:bCs/>
          <w:sz w:val="18"/>
        </w:rPr>
        <w:t xml:space="preserve"> </w:t>
      </w:r>
      <w:proofErr w:type="spellStart"/>
      <w:r w:rsidR="00F33380" w:rsidRPr="00F33380">
        <w:rPr>
          <w:bCs/>
          <w:sz w:val="18"/>
        </w:rPr>
        <w:t>belajar</w:t>
      </w:r>
      <w:proofErr w:type="spellEnd"/>
      <w:r w:rsidR="00F33380" w:rsidRPr="00F33380">
        <w:rPr>
          <w:bCs/>
          <w:sz w:val="18"/>
        </w:rPr>
        <w:t xml:space="preserve"> </w:t>
      </w:r>
      <w:proofErr w:type="spellStart"/>
      <w:r w:rsidR="00F33380" w:rsidRPr="00F33380">
        <w:rPr>
          <w:bCs/>
          <w:sz w:val="18"/>
        </w:rPr>
        <w:t>siswa</w:t>
      </w:r>
      <w:proofErr w:type="spellEnd"/>
      <w:r w:rsidR="00F33380" w:rsidRPr="00F33380">
        <w:rPr>
          <w:bCs/>
          <w:sz w:val="18"/>
        </w:rPr>
        <w:t xml:space="preserve"> </w:t>
      </w:r>
      <w:proofErr w:type="spellStart"/>
      <w:r w:rsidR="00F33380" w:rsidRPr="00F33380">
        <w:rPr>
          <w:bCs/>
          <w:sz w:val="18"/>
        </w:rPr>
        <w:t>sebesar</w:t>
      </w:r>
      <w:proofErr w:type="spellEnd"/>
      <w:r w:rsidR="00F33380" w:rsidRPr="00F33380">
        <w:rPr>
          <w:bCs/>
          <w:sz w:val="18"/>
        </w:rPr>
        <w:t xml:space="preserve"> 61% </w:t>
      </w:r>
      <w:proofErr w:type="spellStart"/>
      <w:r w:rsidR="00F33380" w:rsidRPr="00F33380">
        <w:rPr>
          <w:bCs/>
          <w:sz w:val="18"/>
        </w:rPr>
        <w:t>dengan</w:t>
      </w:r>
      <w:proofErr w:type="spellEnd"/>
      <w:r w:rsidR="00F33380" w:rsidRPr="00F33380">
        <w:rPr>
          <w:bCs/>
          <w:sz w:val="18"/>
        </w:rPr>
        <w:t xml:space="preserve"> </w:t>
      </w:r>
      <w:proofErr w:type="spellStart"/>
      <w:r w:rsidR="00F33380" w:rsidRPr="00F33380">
        <w:rPr>
          <w:bCs/>
          <w:sz w:val="18"/>
        </w:rPr>
        <w:t>jumlah</w:t>
      </w:r>
      <w:proofErr w:type="spellEnd"/>
      <w:r w:rsidR="00F33380" w:rsidRPr="00F33380">
        <w:rPr>
          <w:bCs/>
          <w:sz w:val="18"/>
        </w:rPr>
        <w:t xml:space="preserve"> </w:t>
      </w:r>
      <w:proofErr w:type="spellStart"/>
      <w:r w:rsidR="00F33380" w:rsidRPr="00F33380">
        <w:rPr>
          <w:bCs/>
          <w:sz w:val="18"/>
        </w:rPr>
        <w:t>siswa</w:t>
      </w:r>
      <w:proofErr w:type="spellEnd"/>
      <w:r w:rsidR="00F33380" w:rsidRPr="00F33380">
        <w:rPr>
          <w:bCs/>
          <w:sz w:val="18"/>
        </w:rPr>
        <w:t xml:space="preserve"> yang </w:t>
      </w:r>
      <w:proofErr w:type="spellStart"/>
      <w:r w:rsidR="00F33380" w:rsidRPr="00F33380">
        <w:rPr>
          <w:bCs/>
          <w:sz w:val="18"/>
        </w:rPr>
        <w:t>tuntas</w:t>
      </w:r>
      <w:proofErr w:type="spellEnd"/>
      <w:r w:rsidR="00F33380" w:rsidRPr="00F33380">
        <w:rPr>
          <w:bCs/>
          <w:sz w:val="18"/>
        </w:rPr>
        <w:t xml:space="preserve"> 9 </w:t>
      </w:r>
      <w:proofErr w:type="spellStart"/>
      <w:r w:rsidR="00F33380" w:rsidRPr="00F33380">
        <w:rPr>
          <w:bCs/>
          <w:sz w:val="18"/>
        </w:rPr>
        <w:t>siswa</w:t>
      </w:r>
      <w:proofErr w:type="spellEnd"/>
      <w:r w:rsidR="00F33380" w:rsidRPr="00F33380">
        <w:rPr>
          <w:bCs/>
          <w:sz w:val="18"/>
        </w:rPr>
        <w:t xml:space="preserve">, </w:t>
      </w:r>
      <w:proofErr w:type="spellStart"/>
      <w:r w:rsidR="00F33380" w:rsidRPr="00F33380">
        <w:rPr>
          <w:bCs/>
          <w:sz w:val="18"/>
        </w:rPr>
        <w:t>dengan</w:t>
      </w:r>
      <w:proofErr w:type="spellEnd"/>
      <w:r w:rsidR="00F33380" w:rsidRPr="00F33380">
        <w:rPr>
          <w:bCs/>
          <w:sz w:val="18"/>
        </w:rPr>
        <w:t xml:space="preserve"> </w:t>
      </w:r>
      <w:proofErr w:type="spellStart"/>
      <w:r w:rsidR="00F33380" w:rsidRPr="00F33380">
        <w:rPr>
          <w:bCs/>
          <w:sz w:val="18"/>
        </w:rPr>
        <w:t>demikian</w:t>
      </w:r>
      <w:proofErr w:type="spellEnd"/>
      <w:r w:rsidR="00F33380" w:rsidRPr="00F33380">
        <w:rPr>
          <w:bCs/>
          <w:sz w:val="18"/>
        </w:rPr>
        <w:t xml:space="preserve"> </w:t>
      </w:r>
      <w:proofErr w:type="spellStart"/>
      <w:r w:rsidR="00F33380" w:rsidRPr="00F33380">
        <w:rPr>
          <w:bCs/>
          <w:sz w:val="18"/>
        </w:rPr>
        <w:t>dapat</w:t>
      </w:r>
      <w:proofErr w:type="spellEnd"/>
      <w:r w:rsidR="00F33380" w:rsidRPr="00F33380">
        <w:rPr>
          <w:bCs/>
          <w:sz w:val="18"/>
        </w:rPr>
        <w:t xml:space="preserve"> </w:t>
      </w:r>
      <w:proofErr w:type="spellStart"/>
      <w:r w:rsidR="00F33380" w:rsidRPr="00F33380">
        <w:rPr>
          <w:bCs/>
          <w:sz w:val="18"/>
        </w:rPr>
        <w:t>dikatakan</w:t>
      </w:r>
      <w:proofErr w:type="spellEnd"/>
      <w:r w:rsidR="00F33380" w:rsidRPr="00F33380">
        <w:rPr>
          <w:bCs/>
          <w:sz w:val="18"/>
        </w:rPr>
        <w:t xml:space="preserve"> </w:t>
      </w:r>
      <w:proofErr w:type="spellStart"/>
      <w:r w:rsidR="00F33380" w:rsidRPr="00F33380">
        <w:rPr>
          <w:bCs/>
          <w:sz w:val="18"/>
        </w:rPr>
        <w:t>tingkat</w:t>
      </w:r>
      <w:proofErr w:type="spellEnd"/>
      <w:r w:rsidR="00F33380" w:rsidRPr="00F33380">
        <w:rPr>
          <w:bCs/>
          <w:sz w:val="18"/>
        </w:rPr>
        <w:t xml:space="preserve"> </w:t>
      </w:r>
      <w:proofErr w:type="spellStart"/>
      <w:r w:rsidR="00F33380" w:rsidRPr="00F33380">
        <w:rPr>
          <w:bCs/>
          <w:sz w:val="18"/>
        </w:rPr>
        <w:t>kreativitas</w:t>
      </w:r>
      <w:proofErr w:type="spellEnd"/>
      <w:r w:rsidR="00F33380" w:rsidRPr="00F33380">
        <w:rPr>
          <w:bCs/>
          <w:sz w:val="18"/>
        </w:rPr>
        <w:t xml:space="preserve"> </w:t>
      </w:r>
      <w:proofErr w:type="spellStart"/>
      <w:r w:rsidR="00F33380" w:rsidRPr="00F33380">
        <w:rPr>
          <w:bCs/>
          <w:sz w:val="18"/>
        </w:rPr>
        <w:t>belajar</w:t>
      </w:r>
      <w:proofErr w:type="spellEnd"/>
      <w:r w:rsidR="00F33380" w:rsidRPr="00F33380">
        <w:rPr>
          <w:bCs/>
          <w:sz w:val="18"/>
        </w:rPr>
        <w:t xml:space="preserve"> </w:t>
      </w:r>
      <w:proofErr w:type="spellStart"/>
      <w:r w:rsidR="00F33380" w:rsidRPr="00F33380">
        <w:rPr>
          <w:bCs/>
          <w:sz w:val="18"/>
        </w:rPr>
        <w:t>siswa</w:t>
      </w:r>
      <w:proofErr w:type="spellEnd"/>
      <w:r w:rsidR="00F33380" w:rsidRPr="00F33380">
        <w:rPr>
          <w:bCs/>
          <w:sz w:val="18"/>
        </w:rPr>
        <w:t xml:space="preserve"> </w:t>
      </w:r>
      <w:proofErr w:type="spellStart"/>
      <w:r w:rsidR="00F33380" w:rsidRPr="00F33380">
        <w:rPr>
          <w:bCs/>
          <w:sz w:val="18"/>
        </w:rPr>
        <w:t>cukup</w:t>
      </w:r>
      <w:proofErr w:type="spellEnd"/>
      <w:r w:rsidR="00F33380" w:rsidRPr="00F33380">
        <w:rPr>
          <w:bCs/>
          <w:sz w:val="18"/>
        </w:rPr>
        <w:t xml:space="preserve"> </w:t>
      </w:r>
      <w:proofErr w:type="spellStart"/>
      <w:r w:rsidR="00F33380" w:rsidRPr="00F33380">
        <w:rPr>
          <w:bCs/>
          <w:sz w:val="18"/>
        </w:rPr>
        <w:t>kreatif</w:t>
      </w:r>
      <w:proofErr w:type="spellEnd"/>
      <w:r w:rsidR="00F33380" w:rsidRPr="00F33380">
        <w:rPr>
          <w:bCs/>
          <w:sz w:val="18"/>
        </w:rPr>
        <w:t xml:space="preserve">. Pada </w:t>
      </w:r>
      <w:proofErr w:type="spellStart"/>
      <w:r w:rsidR="00F33380" w:rsidRPr="00F33380">
        <w:rPr>
          <w:bCs/>
          <w:sz w:val="18"/>
        </w:rPr>
        <w:t>siklus</w:t>
      </w:r>
      <w:proofErr w:type="spellEnd"/>
      <w:r w:rsidR="00F33380" w:rsidRPr="00F33380">
        <w:rPr>
          <w:bCs/>
          <w:sz w:val="18"/>
        </w:rPr>
        <w:t xml:space="preserve"> II </w:t>
      </w:r>
      <w:proofErr w:type="spellStart"/>
      <w:r w:rsidR="00F33380" w:rsidRPr="00F33380">
        <w:rPr>
          <w:bCs/>
          <w:sz w:val="18"/>
        </w:rPr>
        <w:t>terjadi</w:t>
      </w:r>
      <w:proofErr w:type="spellEnd"/>
      <w:r w:rsidR="00F33380" w:rsidRPr="00F33380">
        <w:rPr>
          <w:bCs/>
          <w:sz w:val="18"/>
        </w:rPr>
        <w:t xml:space="preserve"> </w:t>
      </w:r>
      <w:proofErr w:type="spellStart"/>
      <w:r w:rsidR="00F33380" w:rsidRPr="00F33380">
        <w:rPr>
          <w:bCs/>
          <w:sz w:val="18"/>
        </w:rPr>
        <w:t>peningkatan</w:t>
      </w:r>
      <w:proofErr w:type="spellEnd"/>
      <w:r w:rsidR="00F33380" w:rsidRPr="00F33380">
        <w:rPr>
          <w:bCs/>
          <w:sz w:val="18"/>
        </w:rPr>
        <w:t xml:space="preserve"> </w:t>
      </w:r>
      <w:proofErr w:type="spellStart"/>
      <w:r w:rsidR="00F33380" w:rsidRPr="00F33380">
        <w:rPr>
          <w:bCs/>
          <w:sz w:val="18"/>
        </w:rPr>
        <w:t>kreativitas</w:t>
      </w:r>
      <w:proofErr w:type="spellEnd"/>
      <w:r w:rsidR="00F33380" w:rsidRPr="00F33380">
        <w:rPr>
          <w:bCs/>
          <w:sz w:val="18"/>
        </w:rPr>
        <w:t xml:space="preserve"> </w:t>
      </w:r>
      <w:proofErr w:type="spellStart"/>
      <w:r w:rsidR="00F33380" w:rsidRPr="00F33380">
        <w:rPr>
          <w:bCs/>
          <w:sz w:val="18"/>
        </w:rPr>
        <w:t>belajar</w:t>
      </w:r>
      <w:proofErr w:type="spellEnd"/>
      <w:r w:rsidR="00F33380" w:rsidRPr="00F33380">
        <w:rPr>
          <w:bCs/>
          <w:sz w:val="18"/>
        </w:rPr>
        <w:t xml:space="preserve"> </w:t>
      </w:r>
      <w:proofErr w:type="spellStart"/>
      <w:r w:rsidR="00F33380" w:rsidRPr="00F33380">
        <w:rPr>
          <w:bCs/>
          <w:sz w:val="18"/>
        </w:rPr>
        <w:t>siswa</w:t>
      </w:r>
      <w:proofErr w:type="spellEnd"/>
      <w:r w:rsidR="00F33380" w:rsidRPr="00F33380">
        <w:rPr>
          <w:bCs/>
          <w:sz w:val="18"/>
        </w:rPr>
        <w:t xml:space="preserve"> </w:t>
      </w:r>
      <w:proofErr w:type="spellStart"/>
      <w:r w:rsidR="00F33380" w:rsidRPr="00F33380">
        <w:rPr>
          <w:bCs/>
          <w:sz w:val="18"/>
        </w:rPr>
        <w:t>mencapai</w:t>
      </w:r>
      <w:proofErr w:type="spellEnd"/>
      <w:r w:rsidR="00F33380" w:rsidRPr="00F33380">
        <w:rPr>
          <w:bCs/>
          <w:sz w:val="18"/>
        </w:rPr>
        <w:t xml:space="preserve"> 100% </w:t>
      </w:r>
      <w:proofErr w:type="spellStart"/>
      <w:r w:rsidR="00F33380" w:rsidRPr="00F33380">
        <w:rPr>
          <w:bCs/>
          <w:sz w:val="18"/>
        </w:rPr>
        <w:t>dengan</w:t>
      </w:r>
      <w:proofErr w:type="spellEnd"/>
      <w:r w:rsidR="00F33380" w:rsidRPr="00F33380">
        <w:rPr>
          <w:bCs/>
          <w:sz w:val="18"/>
        </w:rPr>
        <w:t xml:space="preserve"> </w:t>
      </w:r>
      <w:proofErr w:type="spellStart"/>
      <w:r w:rsidR="00F33380" w:rsidRPr="00F33380">
        <w:rPr>
          <w:bCs/>
          <w:sz w:val="18"/>
        </w:rPr>
        <w:t>persentase</w:t>
      </w:r>
      <w:proofErr w:type="spellEnd"/>
      <w:r w:rsidR="00F33380" w:rsidRPr="00F33380">
        <w:rPr>
          <w:bCs/>
          <w:sz w:val="18"/>
        </w:rPr>
        <w:t xml:space="preserve"> </w:t>
      </w:r>
      <w:proofErr w:type="spellStart"/>
      <w:r w:rsidR="00F33380" w:rsidRPr="00F33380">
        <w:rPr>
          <w:bCs/>
          <w:sz w:val="18"/>
        </w:rPr>
        <w:t>mencapai</w:t>
      </w:r>
      <w:proofErr w:type="spellEnd"/>
      <w:r w:rsidR="00F33380" w:rsidRPr="00F33380">
        <w:rPr>
          <w:bCs/>
          <w:sz w:val="18"/>
        </w:rPr>
        <w:t xml:space="preserve"> 89,79% dan </w:t>
      </w:r>
      <w:proofErr w:type="spellStart"/>
      <w:r w:rsidR="00F33380" w:rsidRPr="00F33380">
        <w:rPr>
          <w:bCs/>
          <w:sz w:val="18"/>
        </w:rPr>
        <w:t>siswa</w:t>
      </w:r>
      <w:proofErr w:type="spellEnd"/>
      <w:r w:rsidR="00F33380" w:rsidRPr="00F33380">
        <w:rPr>
          <w:bCs/>
          <w:sz w:val="18"/>
        </w:rPr>
        <w:t xml:space="preserve"> yang </w:t>
      </w:r>
      <w:proofErr w:type="spellStart"/>
      <w:r w:rsidR="00F33380" w:rsidRPr="00F33380">
        <w:rPr>
          <w:bCs/>
          <w:sz w:val="18"/>
        </w:rPr>
        <w:t>tuntas</w:t>
      </w:r>
      <w:proofErr w:type="spellEnd"/>
      <w:r w:rsidR="00F33380" w:rsidRPr="00F33380">
        <w:rPr>
          <w:bCs/>
          <w:sz w:val="18"/>
        </w:rPr>
        <w:t xml:space="preserve"> </w:t>
      </w:r>
      <w:proofErr w:type="spellStart"/>
      <w:r w:rsidR="00F33380" w:rsidRPr="00F33380">
        <w:rPr>
          <w:bCs/>
          <w:sz w:val="18"/>
        </w:rPr>
        <w:t>dengan</w:t>
      </w:r>
      <w:proofErr w:type="spellEnd"/>
      <w:r w:rsidR="00F33380" w:rsidRPr="00F33380">
        <w:rPr>
          <w:bCs/>
          <w:sz w:val="18"/>
        </w:rPr>
        <w:t xml:space="preserve"> </w:t>
      </w:r>
      <w:proofErr w:type="spellStart"/>
      <w:r w:rsidR="00F33380" w:rsidRPr="00F33380">
        <w:rPr>
          <w:bCs/>
          <w:sz w:val="18"/>
        </w:rPr>
        <w:t>jumlah</w:t>
      </w:r>
      <w:proofErr w:type="spellEnd"/>
      <w:r w:rsidR="00F33380" w:rsidRPr="00F33380">
        <w:rPr>
          <w:bCs/>
          <w:sz w:val="18"/>
        </w:rPr>
        <w:t xml:space="preserve"> 17 </w:t>
      </w:r>
      <w:proofErr w:type="spellStart"/>
      <w:r w:rsidR="00F33380" w:rsidRPr="00F33380">
        <w:rPr>
          <w:bCs/>
          <w:sz w:val="18"/>
        </w:rPr>
        <w:t>siswa</w:t>
      </w:r>
      <w:proofErr w:type="spellEnd"/>
      <w:r w:rsidR="00F33380" w:rsidRPr="00F33380">
        <w:rPr>
          <w:bCs/>
          <w:sz w:val="18"/>
        </w:rPr>
        <w:t>.</w:t>
      </w:r>
      <w:r w:rsidR="00F33380">
        <w:rPr>
          <w:bCs/>
          <w:sz w:val="18"/>
        </w:rPr>
        <w:t xml:space="preserve"> </w:t>
      </w:r>
    </w:p>
    <w:p w14:paraId="534975D5" w14:textId="4D6673DE" w:rsidR="00256C61" w:rsidRDefault="00256C61" w:rsidP="00256C61">
      <w:pPr>
        <w:spacing w:after="240"/>
        <w:ind w:right="-117"/>
        <w:jc w:val="both"/>
        <w:rPr>
          <w:bCs/>
          <w:sz w:val="18"/>
        </w:rPr>
      </w:pPr>
      <w:r>
        <w:rPr>
          <w:b/>
          <w:bCs/>
          <w:sz w:val="18"/>
        </w:rPr>
        <w:t>Novelty/Originality of this study:</w:t>
      </w:r>
      <w:r w:rsidR="00D84F6B">
        <w:rPr>
          <w:b/>
          <w:bCs/>
          <w:sz w:val="18"/>
        </w:rPr>
        <w:t xml:space="preserve"> </w:t>
      </w:r>
      <w:r w:rsidR="00D84F6B" w:rsidRPr="00D84F6B">
        <w:rPr>
          <w:sz w:val="18"/>
        </w:rPr>
        <w:t>Salah</w:t>
      </w:r>
      <w:r w:rsidR="00D84F6B">
        <w:rPr>
          <w:sz w:val="18"/>
        </w:rPr>
        <w:t xml:space="preserve"> </w:t>
      </w:r>
      <w:proofErr w:type="spellStart"/>
      <w:r w:rsidR="00D84F6B">
        <w:rPr>
          <w:sz w:val="18"/>
        </w:rPr>
        <w:t>satu</w:t>
      </w:r>
      <w:proofErr w:type="spellEnd"/>
      <w:r w:rsidR="00D84F6B">
        <w:rPr>
          <w:sz w:val="18"/>
        </w:rPr>
        <w:t xml:space="preserve"> </w:t>
      </w:r>
      <w:proofErr w:type="spellStart"/>
      <w:r w:rsidR="00D84F6B">
        <w:rPr>
          <w:sz w:val="18"/>
        </w:rPr>
        <w:t>metode</w:t>
      </w:r>
      <w:proofErr w:type="spellEnd"/>
      <w:r w:rsidR="00D84F6B">
        <w:rPr>
          <w:sz w:val="18"/>
        </w:rPr>
        <w:t xml:space="preserve"> yang </w:t>
      </w:r>
      <w:proofErr w:type="spellStart"/>
      <w:r w:rsidR="00D84F6B">
        <w:rPr>
          <w:sz w:val="18"/>
        </w:rPr>
        <w:t>dapat</w:t>
      </w:r>
      <w:proofErr w:type="spellEnd"/>
      <w:r w:rsidR="00D84F6B">
        <w:rPr>
          <w:sz w:val="18"/>
        </w:rPr>
        <w:t xml:space="preserve"> </w:t>
      </w:r>
      <w:proofErr w:type="spellStart"/>
      <w:r w:rsidR="00D84F6B">
        <w:rPr>
          <w:sz w:val="18"/>
        </w:rPr>
        <w:t>meningkatkan</w:t>
      </w:r>
      <w:proofErr w:type="spellEnd"/>
      <w:r w:rsidR="00D84F6B">
        <w:rPr>
          <w:sz w:val="18"/>
        </w:rPr>
        <w:t xml:space="preserve"> </w:t>
      </w:r>
      <w:proofErr w:type="spellStart"/>
      <w:r w:rsidR="00D84F6B" w:rsidRPr="00D84F6B">
        <w:rPr>
          <w:sz w:val="18"/>
        </w:rPr>
        <w:t>kreativitas</w:t>
      </w:r>
      <w:proofErr w:type="spellEnd"/>
      <w:r w:rsidR="00D84F6B" w:rsidRPr="00D84F6B">
        <w:rPr>
          <w:sz w:val="18"/>
        </w:rPr>
        <w:t xml:space="preserve"> </w:t>
      </w:r>
      <w:proofErr w:type="spellStart"/>
      <w:r w:rsidR="00D84F6B" w:rsidRPr="00D84F6B">
        <w:rPr>
          <w:sz w:val="18"/>
        </w:rPr>
        <w:t>siswa</w:t>
      </w:r>
      <w:proofErr w:type="spellEnd"/>
      <w:r w:rsidR="00D84F6B" w:rsidRPr="00D84F6B">
        <w:rPr>
          <w:sz w:val="18"/>
        </w:rPr>
        <w:t xml:space="preserve"> </w:t>
      </w:r>
      <w:proofErr w:type="spellStart"/>
      <w:r w:rsidR="00D84F6B" w:rsidRPr="00D84F6B">
        <w:rPr>
          <w:sz w:val="18"/>
        </w:rPr>
        <w:t>dalam</w:t>
      </w:r>
      <w:proofErr w:type="spellEnd"/>
      <w:r w:rsidR="00D84F6B" w:rsidRPr="00D84F6B">
        <w:rPr>
          <w:sz w:val="18"/>
        </w:rPr>
        <w:t xml:space="preserve"> </w:t>
      </w:r>
      <w:proofErr w:type="spellStart"/>
      <w:r w:rsidR="00D84F6B" w:rsidRPr="00D84F6B">
        <w:rPr>
          <w:sz w:val="18"/>
        </w:rPr>
        <w:t>pembelajaran</w:t>
      </w:r>
      <w:proofErr w:type="spellEnd"/>
      <w:r w:rsidR="00D84F6B" w:rsidRPr="00D84F6B">
        <w:rPr>
          <w:sz w:val="18"/>
        </w:rPr>
        <w:t xml:space="preserve"> </w:t>
      </w:r>
      <w:proofErr w:type="spellStart"/>
      <w:r w:rsidR="00D84F6B" w:rsidRPr="00D84F6B">
        <w:rPr>
          <w:sz w:val="18"/>
        </w:rPr>
        <w:t>ipa</w:t>
      </w:r>
      <w:proofErr w:type="spellEnd"/>
      <w:r w:rsidR="00D84F6B" w:rsidRPr="00D84F6B">
        <w:rPr>
          <w:sz w:val="18"/>
        </w:rPr>
        <w:t xml:space="preserve"> di </w:t>
      </w:r>
      <w:proofErr w:type="spellStart"/>
      <w:r w:rsidR="00D84F6B" w:rsidRPr="00D84F6B">
        <w:rPr>
          <w:sz w:val="18"/>
        </w:rPr>
        <w:t>sekolah</w:t>
      </w:r>
      <w:proofErr w:type="spellEnd"/>
      <w:r w:rsidR="00D84F6B" w:rsidRPr="00D84F6B">
        <w:rPr>
          <w:sz w:val="18"/>
        </w:rPr>
        <w:t xml:space="preserve"> </w:t>
      </w:r>
      <w:proofErr w:type="spellStart"/>
      <w:r w:rsidR="00D84F6B" w:rsidRPr="00D84F6B">
        <w:rPr>
          <w:sz w:val="18"/>
        </w:rPr>
        <w:t>akan</w:t>
      </w:r>
      <w:proofErr w:type="spellEnd"/>
      <w:r w:rsidR="00D84F6B" w:rsidRPr="00D84F6B">
        <w:rPr>
          <w:sz w:val="18"/>
        </w:rPr>
        <w:t xml:space="preserve"> </w:t>
      </w:r>
      <w:proofErr w:type="spellStart"/>
      <w:r w:rsidR="00D84F6B" w:rsidRPr="00D84F6B">
        <w:rPr>
          <w:sz w:val="18"/>
        </w:rPr>
        <w:t>mampu</w:t>
      </w:r>
      <w:proofErr w:type="spellEnd"/>
      <w:r w:rsidR="00D84F6B" w:rsidRPr="00D84F6B">
        <w:rPr>
          <w:sz w:val="18"/>
        </w:rPr>
        <w:t xml:space="preserve"> </w:t>
      </w:r>
      <w:proofErr w:type="spellStart"/>
      <w:r w:rsidR="00D84F6B" w:rsidRPr="00D84F6B">
        <w:rPr>
          <w:sz w:val="18"/>
        </w:rPr>
        <w:t>membuat</w:t>
      </w:r>
      <w:proofErr w:type="spellEnd"/>
      <w:r w:rsidR="00D84F6B" w:rsidRPr="00D84F6B">
        <w:rPr>
          <w:sz w:val="18"/>
        </w:rPr>
        <w:t xml:space="preserve"> </w:t>
      </w:r>
      <w:proofErr w:type="spellStart"/>
      <w:r w:rsidR="00D84F6B" w:rsidRPr="00D84F6B">
        <w:rPr>
          <w:sz w:val="18"/>
        </w:rPr>
        <w:t>siswa</w:t>
      </w:r>
      <w:proofErr w:type="spellEnd"/>
      <w:r w:rsidR="00D84F6B" w:rsidRPr="00D84F6B">
        <w:rPr>
          <w:sz w:val="18"/>
        </w:rPr>
        <w:t xml:space="preserve"> </w:t>
      </w:r>
      <w:proofErr w:type="spellStart"/>
      <w:r w:rsidR="00D84F6B" w:rsidRPr="00D84F6B">
        <w:rPr>
          <w:sz w:val="18"/>
        </w:rPr>
        <w:t>lebih</w:t>
      </w:r>
      <w:proofErr w:type="spellEnd"/>
      <w:r w:rsidR="00D84F6B" w:rsidRPr="00D84F6B">
        <w:rPr>
          <w:sz w:val="18"/>
        </w:rPr>
        <w:t xml:space="preserve"> </w:t>
      </w:r>
      <w:proofErr w:type="spellStart"/>
      <w:r w:rsidR="00D84F6B" w:rsidRPr="00D84F6B">
        <w:rPr>
          <w:sz w:val="18"/>
        </w:rPr>
        <w:t>giat</w:t>
      </w:r>
      <w:proofErr w:type="spellEnd"/>
      <w:r w:rsidR="00D84F6B" w:rsidRPr="00D84F6B">
        <w:rPr>
          <w:sz w:val="18"/>
        </w:rPr>
        <w:t xml:space="preserve"> </w:t>
      </w:r>
      <w:proofErr w:type="spellStart"/>
      <w:r w:rsidR="00D84F6B" w:rsidRPr="00D84F6B">
        <w:rPr>
          <w:sz w:val="18"/>
        </w:rPr>
        <w:t>lagi</w:t>
      </w:r>
      <w:proofErr w:type="spellEnd"/>
      <w:r w:rsidR="00D84F6B" w:rsidRPr="00D84F6B">
        <w:rPr>
          <w:sz w:val="18"/>
        </w:rPr>
        <w:t xml:space="preserve"> </w:t>
      </w:r>
      <w:proofErr w:type="spellStart"/>
      <w:r w:rsidR="00D84F6B" w:rsidRPr="00D84F6B">
        <w:rPr>
          <w:sz w:val="18"/>
        </w:rPr>
        <w:t>dalam</w:t>
      </w:r>
      <w:proofErr w:type="spellEnd"/>
      <w:r w:rsidR="00D84F6B" w:rsidRPr="00D84F6B">
        <w:rPr>
          <w:sz w:val="18"/>
        </w:rPr>
        <w:t xml:space="preserve"> </w:t>
      </w:r>
      <w:proofErr w:type="spellStart"/>
      <w:r w:rsidR="00D84F6B" w:rsidRPr="00D84F6B">
        <w:rPr>
          <w:sz w:val="18"/>
        </w:rPr>
        <w:t>memecahkan</w:t>
      </w:r>
      <w:proofErr w:type="spellEnd"/>
      <w:r w:rsidR="00D84F6B" w:rsidRPr="00D84F6B">
        <w:rPr>
          <w:sz w:val="18"/>
        </w:rPr>
        <w:t xml:space="preserve"> </w:t>
      </w:r>
      <w:proofErr w:type="spellStart"/>
      <w:r w:rsidR="00D84F6B" w:rsidRPr="00D84F6B">
        <w:rPr>
          <w:sz w:val="18"/>
        </w:rPr>
        <w:t>suatu</w:t>
      </w:r>
      <w:proofErr w:type="spellEnd"/>
      <w:r w:rsidR="00D84F6B" w:rsidRPr="00D84F6B">
        <w:rPr>
          <w:sz w:val="18"/>
        </w:rPr>
        <w:t xml:space="preserve"> </w:t>
      </w:r>
      <w:proofErr w:type="spellStart"/>
      <w:r w:rsidR="00D84F6B" w:rsidRPr="00D84F6B">
        <w:rPr>
          <w:sz w:val="18"/>
        </w:rPr>
        <w:t>suatu</w:t>
      </w:r>
      <w:proofErr w:type="spellEnd"/>
      <w:r w:rsidR="00D84F6B" w:rsidRPr="00D84F6B">
        <w:rPr>
          <w:sz w:val="18"/>
        </w:rPr>
        <w:t xml:space="preserve"> </w:t>
      </w:r>
      <w:proofErr w:type="spellStart"/>
      <w:r w:rsidR="00D84F6B" w:rsidRPr="00D84F6B">
        <w:rPr>
          <w:sz w:val="18"/>
        </w:rPr>
        <w:t>permasalahan</w:t>
      </w:r>
      <w:proofErr w:type="spellEnd"/>
      <w:r w:rsidR="00D84F6B" w:rsidRPr="00D84F6B">
        <w:rPr>
          <w:sz w:val="18"/>
        </w:rPr>
        <w:t xml:space="preserve"> </w:t>
      </w:r>
      <w:proofErr w:type="spellStart"/>
      <w:r w:rsidR="00D84F6B" w:rsidRPr="00D84F6B">
        <w:rPr>
          <w:sz w:val="18"/>
        </w:rPr>
        <w:t>dalam</w:t>
      </w:r>
      <w:proofErr w:type="spellEnd"/>
      <w:r w:rsidR="00D84F6B" w:rsidRPr="00D84F6B">
        <w:rPr>
          <w:sz w:val="18"/>
        </w:rPr>
        <w:t xml:space="preserve"> </w:t>
      </w:r>
      <w:proofErr w:type="spellStart"/>
      <w:r w:rsidR="00D84F6B" w:rsidRPr="00D84F6B">
        <w:rPr>
          <w:sz w:val="18"/>
        </w:rPr>
        <w:t>pembelajaran</w:t>
      </w:r>
      <w:proofErr w:type="spellEnd"/>
      <w:r w:rsidR="00D84F6B" w:rsidRPr="00D84F6B">
        <w:rPr>
          <w:sz w:val="18"/>
        </w:rPr>
        <w:t xml:space="preserve"> </w:t>
      </w:r>
      <w:proofErr w:type="spellStart"/>
      <w:r w:rsidR="00D84F6B" w:rsidRPr="00D84F6B">
        <w:rPr>
          <w:sz w:val="18"/>
        </w:rPr>
        <w:t>dengan</w:t>
      </w:r>
      <w:proofErr w:type="spellEnd"/>
      <w:r w:rsidR="00D84F6B" w:rsidRPr="00D84F6B">
        <w:rPr>
          <w:sz w:val="18"/>
        </w:rPr>
        <w:t xml:space="preserve"> </w:t>
      </w:r>
      <w:proofErr w:type="spellStart"/>
      <w:r w:rsidR="00D84F6B" w:rsidRPr="00D84F6B">
        <w:rPr>
          <w:sz w:val="18"/>
        </w:rPr>
        <w:t>metode</w:t>
      </w:r>
      <w:proofErr w:type="spellEnd"/>
      <w:r w:rsidR="00D84F6B" w:rsidRPr="00D84F6B">
        <w:rPr>
          <w:sz w:val="18"/>
        </w:rPr>
        <w:t xml:space="preserve"> </w:t>
      </w:r>
      <w:proofErr w:type="spellStart"/>
      <w:r w:rsidR="00D84F6B" w:rsidRPr="00D84F6B">
        <w:rPr>
          <w:sz w:val="18"/>
        </w:rPr>
        <w:t>pembelajaran</w:t>
      </w:r>
      <w:proofErr w:type="spellEnd"/>
      <w:r w:rsidR="00D84F6B" w:rsidRPr="00D84F6B">
        <w:rPr>
          <w:sz w:val="18"/>
        </w:rPr>
        <w:t xml:space="preserve"> yang </w:t>
      </w:r>
      <w:proofErr w:type="spellStart"/>
      <w:r w:rsidR="00D84F6B" w:rsidRPr="00D84F6B">
        <w:rPr>
          <w:sz w:val="18"/>
        </w:rPr>
        <w:t>tepat</w:t>
      </w:r>
      <w:proofErr w:type="spellEnd"/>
      <w:r w:rsidR="00D84F6B" w:rsidRPr="00D84F6B">
        <w:rPr>
          <w:sz w:val="18"/>
        </w:rPr>
        <w:t xml:space="preserve"> </w:t>
      </w:r>
      <w:proofErr w:type="spellStart"/>
      <w:r w:rsidR="00D84F6B" w:rsidRPr="00D84F6B">
        <w:rPr>
          <w:sz w:val="18"/>
        </w:rPr>
        <w:t>seperti</w:t>
      </w:r>
      <w:proofErr w:type="spellEnd"/>
      <w:r w:rsidR="00D84F6B" w:rsidRPr="00D84F6B">
        <w:rPr>
          <w:sz w:val="18"/>
        </w:rPr>
        <w:t xml:space="preserve"> problem solving.</w:t>
      </w:r>
    </w:p>
    <w:p w14:paraId="443A5355" w14:textId="0D8E281E" w:rsidR="00256C61" w:rsidRDefault="00256C61" w:rsidP="00256C61">
      <w:pPr>
        <w:jc w:val="both"/>
      </w:pPr>
      <w:r w:rsidRPr="004C4E0E">
        <w:rPr>
          <w:b/>
          <w:sz w:val="18"/>
        </w:rPr>
        <w:t>Keywords</w:t>
      </w:r>
      <w:proofErr w:type="gramStart"/>
      <w:r w:rsidRPr="004C4E0E">
        <w:rPr>
          <w:b/>
          <w:sz w:val="18"/>
        </w:rPr>
        <w:t>:</w:t>
      </w:r>
      <w:r>
        <w:rPr>
          <w:b/>
          <w:sz w:val="18"/>
        </w:rPr>
        <w:t xml:space="preserve"> </w:t>
      </w:r>
      <w:r w:rsidR="001F1681" w:rsidRPr="001F1681">
        <w:t>:</w:t>
      </w:r>
      <w:proofErr w:type="gramEnd"/>
      <w:r w:rsidR="001F1681" w:rsidRPr="001F1681">
        <w:t xml:space="preserve"> </w:t>
      </w:r>
      <w:r w:rsidR="00A242D8">
        <w:t>Vocabulary, English Cartoon Movie</w:t>
      </w:r>
      <w:r w:rsidR="00F91C3B" w:rsidRPr="00F91C3B">
        <w:t>.</w:t>
      </w:r>
      <w:r w:rsidR="00F91C3B">
        <w:t xml:space="preserve"> </w:t>
      </w:r>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253BD8C6" w14:textId="45DE3F5C" w:rsidR="0084208B" w:rsidRDefault="00AB6280" w:rsidP="00A242D8">
      <w:pPr>
        <w:ind w:firstLine="720"/>
        <w:jc w:val="both"/>
      </w:pPr>
      <w:proofErr w:type="spellStart"/>
      <w:r w:rsidRPr="00AB6280">
        <w:t>Kreativitas</w:t>
      </w:r>
      <w:proofErr w:type="spellEnd"/>
      <w:r w:rsidRPr="00AB6280">
        <w:t xml:space="preserve"> </w:t>
      </w:r>
      <w:proofErr w:type="spellStart"/>
      <w:r w:rsidRPr="00AB6280">
        <w:t>dapat</w:t>
      </w:r>
      <w:proofErr w:type="spellEnd"/>
      <w:r w:rsidRPr="00AB6280">
        <w:t xml:space="preserve"> </w:t>
      </w:r>
      <w:proofErr w:type="spellStart"/>
      <w:r w:rsidRPr="00AB6280">
        <w:t>dirumuskan</w:t>
      </w:r>
      <w:proofErr w:type="spellEnd"/>
      <w:r w:rsidRPr="00AB6280">
        <w:t xml:space="preserve"> </w:t>
      </w:r>
      <w:proofErr w:type="spellStart"/>
      <w:r w:rsidRPr="00AB6280">
        <w:t>sebagai</w:t>
      </w:r>
      <w:proofErr w:type="spellEnd"/>
      <w:r w:rsidRPr="00AB6280">
        <w:t xml:space="preserve"> </w:t>
      </w:r>
      <w:proofErr w:type="spellStart"/>
      <w:r w:rsidRPr="00AB6280">
        <w:t>suatu</w:t>
      </w:r>
      <w:proofErr w:type="spellEnd"/>
      <w:r w:rsidRPr="00AB6280">
        <w:t xml:space="preserve"> proses </w:t>
      </w:r>
      <w:proofErr w:type="spellStart"/>
      <w:r w:rsidRPr="00AB6280">
        <w:t>aktivitas</w:t>
      </w:r>
      <w:proofErr w:type="spellEnd"/>
      <w:r w:rsidRPr="00AB6280">
        <w:t xml:space="preserve"> </w:t>
      </w:r>
      <w:proofErr w:type="spellStart"/>
      <w:r w:rsidRPr="00AB6280">
        <w:t>kognitif</w:t>
      </w:r>
      <w:proofErr w:type="spellEnd"/>
      <w:r w:rsidRPr="00AB6280">
        <w:t xml:space="preserve"> </w:t>
      </w:r>
      <w:proofErr w:type="spellStart"/>
      <w:r w:rsidRPr="00AB6280">
        <w:t>seseorang</w:t>
      </w:r>
      <w:proofErr w:type="spellEnd"/>
      <w:r w:rsidRPr="00AB6280">
        <w:t xml:space="preserve"> </w:t>
      </w:r>
      <w:proofErr w:type="spellStart"/>
      <w:r w:rsidRPr="00AB6280">
        <w:t>untuk</w:t>
      </w:r>
      <w:proofErr w:type="spellEnd"/>
      <w:r w:rsidRPr="00AB6280">
        <w:t xml:space="preserve"> </w:t>
      </w:r>
      <w:proofErr w:type="spellStart"/>
      <w:r w:rsidRPr="00AB6280">
        <w:t>melahirkan</w:t>
      </w:r>
      <w:proofErr w:type="spellEnd"/>
      <w:r w:rsidRPr="00AB6280">
        <w:t xml:space="preserve"> </w:t>
      </w:r>
      <w:proofErr w:type="spellStart"/>
      <w:r w:rsidRPr="00AB6280">
        <w:t>sesuatu</w:t>
      </w:r>
      <w:proofErr w:type="spellEnd"/>
      <w:r w:rsidRPr="00AB6280">
        <w:t xml:space="preserve"> yang </w:t>
      </w:r>
      <w:proofErr w:type="spellStart"/>
      <w:r w:rsidRPr="00AB6280">
        <w:t>baru</w:t>
      </w:r>
      <w:proofErr w:type="spellEnd"/>
      <w:r w:rsidRPr="00AB6280">
        <w:t xml:space="preserve">, </w:t>
      </w:r>
      <w:proofErr w:type="spellStart"/>
      <w:r w:rsidRPr="00AB6280">
        <w:t>baik</w:t>
      </w:r>
      <w:proofErr w:type="spellEnd"/>
      <w:r w:rsidRPr="00AB6280">
        <w:t xml:space="preserve"> </w:t>
      </w:r>
      <w:proofErr w:type="spellStart"/>
      <w:r w:rsidRPr="00AB6280">
        <w:t>berupa</w:t>
      </w:r>
      <w:proofErr w:type="spellEnd"/>
      <w:r w:rsidRPr="00AB6280">
        <w:t xml:space="preserve"> </w:t>
      </w:r>
      <w:proofErr w:type="spellStart"/>
      <w:r w:rsidRPr="00AB6280">
        <w:t>karya</w:t>
      </w:r>
      <w:proofErr w:type="spellEnd"/>
      <w:r w:rsidRPr="00AB6280">
        <w:t xml:space="preserve"> </w:t>
      </w:r>
      <w:proofErr w:type="spellStart"/>
      <w:r w:rsidRPr="00AB6280">
        <w:t>baru</w:t>
      </w:r>
      <w:proofErr w:type="spellEnd"/>
      <w:r w:rsidRPr="00AB6280">
        <w:t xml:space="preserve"> </w:t>
      </w:r>
      <w:proofErr w:type="spellStart"/>
      <w:r w:rsidRPr="00AB6280">
        <w:t>maupun</w:t>
      </w:r>
      <w:proofErr w:type="spellEnd"/>
      <w:r w:rsidRPr="00AB6280">
        <w:t xml:space="preserve"> </w:t>
      </w:r>
      <w:proofErr w:type="spellStart"/>
      <w:r w:rsidRPr="00AB6280">
        <w:t>karya</w:t>
      </w:r>
      <w:proofErr w:type="spellEnd"/>
      <w:r w:rsidRPr="00AB6280">
        <w:t xml:space="preserve"> </w:t>
      </w:r>
      <w:proofErr w:type="spellStart"/>
      <w:r w:rsidRPr="00AB6280">
        <w:t>kombinasi</w:t>
      </w:r>
      <w:proofErr w:type="spellEnd"/>
      <w:r w:rsidRPr="00AB6280">
        <w:t xml:space="preserve"> yang </w:t>
      </w:r>
      <w:proofErr w:type="spellStart"/>
      <w:r w:rsidRPr="00AB6280">
        <w:t>semuanya</w:t>
      </w:r>
      <w:proofErr w:type="spellEnd"/>
      <w:r w:rsidRPr="00AB6280">
        <w:t xml:space="preserve"> </w:t>
      </w:r>
      <w:proofErr w:type="spellStart"/>
      <w:r w:rsidRPr="00AB6280">
        <w:t>itu</w:t>
      </w:r>
      <w:proofErr w:type="spellEnd"/>
      <w:r w:rsidRPr="00AB6280">
        <w:t xml:space="preserve"> </w:t>
      </w:r>
      <w:proofErr w:type="spellStart"/>
      <w:r w:rsidRPr="00AB6280">
        <w:t>relatif</w:t>
      </w:r>
      <w:proofErr w:type="spellEnd"/>
      <w:r w:rsidRPr="00AB6280">
        <w:t xml:space="preserve"> </w:t>
      </w:r>
      <w:proofErr w:type="spellStart"/>
      <w:r w:rsidRPr="00AB6280">
        <w:t>berbeda</w:t>
      </w:r>
      <w:proofErr w:type="spellEnd"/>
      <w:r w:rsidRPr="00AB6280">
        <w:t xml:space="preserve"> </w:t>
      </w:r>
      <w:proofErr w:type="spellStart"/>
      <w:r w:rsidRPr="00AB6280">
        <w:t>dengan</w:t>
      </w:r>
      <w:proofErr w:type="spellEnd"/>
      <w:r w:rsidRPr="00AB6280">
        <w:t xml:space="preserve"> </w:t>
      </w:r>
      <w:proofErr w:type="spellStart"/>
      <w:r w:rsidRPr="00AB6280">
        <w:t>apa</w:t>
      </w:r>
      <w:proofErr w:type="spellEnd"/>
      <w:r w:rsidRPr="00AB6280">
        <w:t xml:space="preserve"> yang </w:t>
      </w:r>
      <w:proofErr w:type="spellStart"/>
      <w:r w:rsidRPr="00AB6280">
        <w:t>ada</w:t>
      </w:r>
      <w:proofErr w:type="spellEnd"/>
      <w:r w:rsidRPr="00AB6280">
        <w:t xml:space="preserve"> </w:t>
      </w:r>
      <w:proofErr w:type="spellStart"/>
      <w:r w:rsidRPr="00AB6280">
        <w:t>sebelumnya</w:t>
      </w:r>
      <w:proofErr w:type="spellEnd"/>
      <w:r w:rsidRPr="00AB6280">
        <w:t xml:space="preserve">. </w:t>
      </w:r>
      <w:proofErr w:type="spellStart"/>
      <w:r w:rsidRPr="00AB6280">
        <w:t>Dengan</w:t>
      </w:r>
      <w:proofErr w:type="spellEnd"/>
      <w:r w:rsidRPr="00AB6280">
        <w:t xml:space="preserve"> </w:t>
      </w:r>
      <w:proofErr w:type="spellStart"/>
      <w:r w:rsidRPr="00AB6280">
        <w:t>memiliki</w:t>
      </w:r>
      <w:proofErr w:type="spellEnd"/>
      <w:r w:rsidRPr="00AB6280">
        <w:t xml:space="preserve"> </w:t>
      </w:r>
      <w:proofErr w:type="spellStart"/>
      <w:r w:rsidRPr="00AB6280">
        <w:t>kreativitas</w:t>
      </w:r>
      <w:proofErr w:type="spellEnd"/>
      <w:r w:rsidRPr="00AB6280">
        <w:t xml:space="preserve"> </w:t>
      </w:r>
      <w:proofErr w:type="spellStart"/>
      <w:r w:rsidRPr="00AB6280">
        <w:t>peserta</w:t>
      </w:r>
      <w:proofErr w:type="spellEnd"/>
      <w:r w:rsidRPr="00AB6280">
        <w:t xml:space="preserve"> </w:t>
      </w:r>
      <w:proofErr w:type="spellStart"/>
      <w:r w:rsidRPr="00AB6280">
        <w:t>didik</w:t>
      </w:r>
      <w:proofErr w:type="spellEnd"/>
      <w:r w:rsidRPr="00AB6280">
        <w:t xml:space="preserve"> </w:t>
      </w:r>
      <w:proofErr w:type="spellStart"/>
      <w:r w:rsidRPr="00AB6280">
        <w:t>diharapkan</w:t>
      </w:r>
      <w:proofErr w:type="spellEnd"/>
      <w:r w:rsidRPr="00AB6280">
        <w:t xml:space="preserve"> </w:t>
      </w:r>
      <w:proofErr w:type="spellStart"/>
      <w:r w:rsidRPr="00AB6280">
        <w:t>mampu</w:t>
      </w:r>
      <w:proofErr w:type="spellEnd"/>
      <w:r w:rsidRPr="00AB6280">
        <w:t xml:space="preserve"> </w:t>
      </w:r>
      <w:proofErr w:type="spellStart"/>
      <w:r w:rsidRPr="00AB6280">
        <w:t>memecahkan</w:t>
      </w:r>
      <w:proofErr w:type="spellEnd"/>
      <w:r w:rsidRPr="00AB6280">
        <w:t xml:space="preserve"> </w:t>
      </w:r>
      <w:proofErr w:type="spellStart"/>
      <w:r w:rsidRPr="00AB6280">
        <w:t>masalah-masalah</w:t>
      </w:r>
      <w:proofErr w:type="spellEnd"/>
      <w:r w:rsidRPr="00AB6280">
        <w:t xml:space="preserve"> yang </w:t>
      </w:r>
      <w:proofErr w:type="spellStart"/>
      <w:r w:rsidRPr="00AB6280">
        <w:t>dihadapi</w:t>
      </w:r>
      <w:proofErr w:type="spellEnd"/>
      <w:r w:rsidRPr="00AB6280">
        <w:t xml:space="preserve"> </w:t>
      </w:r>
      <w:proofErr w:type="spellStart"/>
      <w:r w:rsidRPr="00AB6280">
        <w:t>dalam</w:t>
      </w:r>
      <w:proofErr w:type="spellEnd"/>
      <w:r w:rsidRPr="00AB6280">
        <w:t xml:space="preserve"> </w:t>
      </w:r>
      <w:proofErr w:type="spellStart"/>
      <w:r w:rsidRPr="00AB6280">
        <w:t>kehidupan</w:t>
      </w:r>
      <w:proofErr w:type="spellEnd"/>
      <w:r w:rsidRPr="00AB6280">
        <w:t xml:space="preserve"> </w:t>
      </w:r>
      <w:proofErr w:type="spellStart"/>
      <w:r w:rsidRPr="00AB6280">
        <w:t>sehari-hari</w:t>
      </w:r>
      <w:proofErr w:type="spellEnd"/>
      <w:r w:rsidRPr="00AB6280">
        <w:t xml:space="preserve"> </w:t>
      </w:r>
      <w:proofErr w:type="spellStart"/>
      <w:r w:rsidRPr="00AB6280">
        <w:t>serta</w:t>
      </w:r>
      <w:proofErr w:type="spellEnd"/>
      <w:r w:rsidRPr="00AB6280">
        <w:t xml:space="preserve"> </w:t>
      </w:r>
      <w:proofErr w:type="spellStart"/>
      <w:r w:rsidRPr="00AB6280">
        <w:t>mampu</w:t>
      </w:r>
      <w:proofErr w:type="spellEnd"/>
      <w:r w:rsidRPr="00AB6280">
        <w:t xml:space="preserve"> </w:t>
      </w:r>
      <w:proofErr w:type="spellStart"/>
      <w:r w:rsidRPr="00AB6280">
        <w:t>menempatkan</w:t>
      </w:r>
      <w:proofErr w:type="spellEnd"/>
      <w:r w:rsidRPr="00AB6280">
        <w:t xml:space="preserve"> </w:t>
      </w:r>
      <w:proofErr w:type="spellStart"/>
      <w:r w:rsidRPr="00AB6280">
        <w:t>diri</w:t>
      </w:r>
      <w:proofErr w:type="spellEnd"/>
      <w:r w:rsidRPr="00AB6280">
        <w:t xml:space="preserve"> </w:t>
      </w:r>
      <w:proofErr w:type="spellStart"/>
      <w:r w:rsidRPr="00AB6280">
        <w:t>secara</w:t>
      </w:r>
      <w:proofErr w:type="spellEnd"/>
      <w:r w:rsidRPr="00AB6280">
        <w:t xml:space="preserve"> </w:t>
      </w:r>
      <w:proofErr w:type="spellStart"/>
      <w:r w:rsidRPr="00AB6280">
        <w:t>tepat</w:t>
      </w:r>
      <w:proofErr w:type="spellEnd"/>
      <w:r w:rsidR="004F7E45">
        <w:t xml:space="preserve"> </w:t>
      </w:r>
      <w:r w:rsidR="004F7E45">
        <w:fldChar w:fldCharType="begin" w:fldLock="1"/>
      </w:r>
      <w:r w:rsidR="004F7E45">
        <w:instrText>ADDIN CSL_CITATION {"citationItems":[{"id":"ITEM-1","itemData":{"abstract":"Kehidupan manusia di abad 21 dicirikan dengan cepatnya arus perubahan zaman yang ditandai dengan pesatnya perkembangan ilmu dan teknologi yang semakin hari semakin bertambah canggih menyesuaikan mobilitas dan kebutuhan manusia. Perubahan zaman serta perkembangan ilmu dan teknologi yang sangat pesat ini tentunya menuntut penekanan pada perkembangan sumber daya manusia yang unggul dan berkualitas agar mampu bersaing di era globalisasi. Persaingan antar negara-negara di abad 21 tidak hanya pada bidang ekonomi, militer, serta infrastruktur, tetapi juga dalam bidang pendidikan. Negara-negara di dunia berlomba-lomba mengembangkan sistem pendidikan yang baik sehingga muncul badan khusus yang menganalisis dan mensurvey capaian dan tingkatan sistem pendidikan dan pengajaran berbagai negara-negara didunia. Berdasarkan hasil PISA pada tahun 2016, posisi Indonesia berada pada urutan 62 dari 70 Negara (OECD, 2016). Capaian Indonesia ini mengindikasikan bahwa masih terdapat permasalahan dalam sistem pendidikan Indonesia. Berdasarkan hasil PISA tersebut juga diterangkan bahwa kelemahan para peserta didik di Indonesia adalah ketidakmampuan mereka ketika dihadapkan pada permasalahan yang memerlukan keterampilan berpikir kritis, kreatif serta keterampilan berpikir tingkat tinggi (Higher Order Thinking Skills).","author":[{"dropping-particle":"","family":"Primayana","given":"Kadek Hengki","non-dropping-particle":"","parse-names":false,"suffix":""}],"container-title":"Purwadita: Jurnal Agama dan Budaya","id":"ITEM-1","issue":"2","issued":{"date-parts":[["2019"]]},"page":"85-92","title":"Menciptakan Pembelajaran Berbasis Pemecahan Masalah Dengan Berorientasi Pembentukan Karakter Untuk Mencapai Tujuan Higher Order Thingking Skilss (HOTS) Pada Anak Sekolah Dasar","type":"article-journal","volume":"3"},"uris":["http://www.mendeley.com/documents/?uuid=80943def-aac6-42ca-b723-ecc89a7b4db6"]},{"id":"ITEM-2","itemData":{"ISBN":"2021091708","author":[{"dropping-particle":"","family":"Kamid","given":"Kamid","non-dropping-particle":"","parse-names":false,"suffix":""},{"dropping-particle":"","family":"Rohati","given":"Rohati","non-dropping-particle":"","parse-names":false,"suffix":""},{"dropping-particle":"","family":"Hobri","given":"Hobri","non-dropping-particle":"","parse-names":false,"suffix":""},{"dropping-particle":"","family":"Triani","given":"Elza","non-dropping-particle":"","parse-names":false,"suffix":""},{"dropping-particle":"","family":"Rohana","given":"Siti","non-dropping-particle":"","parse-names":false,"suffix":""},{"dropping-particle":"","family":"Pratama","given":"Wahyu Adi","non-dropping-particle":"","parse-names":false,"suffix":""}],"container-title":"Internasional Journal of Instruction","id":"ITEM-2","issue":"3","issued":{"date-parts":[["2022"]]},"page":"967-988","title":"Process Skill and Student ’ s Interest for Mathematics Learning : Playing a Traditional Games","type":"article-journal","volume":"15"},"uris":["http://www.mendeley.com/documents/?uuid=a810c838-04c1-4940-a613-636273a21d82"]},{"id":"ITEM-3","itemData":{"DOI":"10.24176/kredo.v1i2.2107","ISSN":"2598-3202","abstract":"Ketersediaan bahana ajar dalam pembelajaran mutlak diperlukan. Hal tersebut karena dalam bahan ajar terdapat informasi terkait mata kuliah yang dilaksanakan seperti halnya pada mata kuliah Penulisan Kreatif pada Prodi Pendidikan Bahasa dan Sastra Indonesia, FKIP, Unissula. Belum adanya bahan ajar khusus untuk mata kuliah tersebut melatarbelakangi penelitian R&amp;D ini untuk mengembangkan bahan ajar Penulisan Kreatif yang bermuatan nilai-nilai pendidikan karakter religius. Dari hasil analisis kebutuhan diketahui bahwa mahasiswa membutuhkan bahan ajar  berupa buku teks yang sesuai dengan standar kelayakan buku teks yang meliputi (1) kelayakan isi materi, (2) kelayakan penyajian, (3) kelayakan kebahasaan, dan (4) kelayakan kegrafikaan. Adapun karakteristik bahan ajar tersebut yaitu (1) self instructional, (2) self contained, (3) stand alone, (4) adaptive, dan (5) user friendly. Prototipe pengembangan bahan ajar Penulisan Kreatif berjudul Eksis dan Religius dengan Menulis Kreatif  yang berisi tentang nilai religius dalam sebuah tulisan dan panduan atau langkah-langkah penulisan puisi, cerpen, naskah drama, teks biografi, anekdot, dan cerita seperti fabel, mite, legenda, dongeng, dll. Harapannya dengan adanya bahan ajar berupa buku teks tersebut memudahkan mahasiswa dalam mempelajari tentang Penulisan Kreatif dan dapat menggali keterampilan menulis mereka. ","author":[{"dropping-particle":"","family":"Arsanti","given":"Meilan","non-dropping-particle":"","parse-names":false,"suffix":""}],"container-title":"KREDO : Jurnal Ilmiah Bahasa dan Sastra","id":"ITEM-3","issue":"2","issued":{"date-parts":[["2018"]]},"page":"71-90","title":"Pengembangan Bahan Ajar Mata Kuliah Penulisan Kreatif Bermuatan Nilai-Nilai Pendidikan Karakter Religius Bagi Mahasiswa Prodi Pbsi, Fkip, Unissula","type":"article-journal","volume":"1"},"uris":["http://www.mendeley.com/documents/?uuid=b8f1d4f7-1910-4d1f-a166-b48eef62ea48"]}],"mendeley":{"formattedCitation":"[1]–[3]","plainTextFormattedCitation":"[1]–[3]","previouslyFormattedCitation":"[1]–[3]"},"properties":{"noteIndex":0},"schema":"https://github.com/citation-style-language/schema/raw/master/csl-citation.json"}</w:instrText>
      </w:r>
      <w:r w:rsidR="004F7E45">
        <w:fldChar w:fldCharType="separate"/>
      </w:r>
      <w:r w:rsidR="004F7E45" w:rsidRPr="004F7E45">
        <w:rPr>
          <w:noProof/>
        </w:rPr>
        <w:t>[1]–[3]</w:t>
      </w:r>
      <w:r w:rsidR="004F7E45">
        <w:fldChar w:fldCharType="end"/>
      </w:r>
      <w:r w:rsidRPr="00AB6280">
        <w:t xml:space="preserve">. </w:t>
      </w:r>
      <w:proofErr w:type="spellStart"/>
      <w:r w:rsidRPr="00AB6280">
        <w:t>Selain</w:t>
      </w:r>
      <w:proofErr w:type="spellEnd"/>
      <w:r w:rsidRPr="00AB6280">
        <w:t xml:space="preserve"> </w:t>
      </w:r>
      <w:proofErr w:type="spellStart"/>
      <w:r w:rsidRPr="00AB6280">
        <w:t>itu</w:t>
      </w:r>
      <w:proofErr w:type="spellEnd"/>
      <w:r w:rsidRPr="00AB6280">
        <w:t xml:space="preserve">, </w:t>
      </w:r>
      <w:proofErr w:type="spellStart"/>
      <w:r w:rsidRPr="00AB6280">
        <w:t>dengan</w:t>
      </w:r>
      <w:proofErr w:type="spellEnd"/>
      <w:r w:rsidRPr="00AB6280">
        <w:t xml:space="preserve"> </w:t>
      </w:r>
      <w:proofErr w:type="spellStart"/>
      <w:r w:rsidRPr="00AB6280">
        <w:t>adanya</w:t>
      </w:r>
      <w:proofErr w:type="spellEnd"/>
      <w:r w:rsidRPr="00AB6280">
        <w:t xml:space="preserve"> </w:t>
      </w:r>
      <w:proofErr w:type="spellStart"/>
      <w:r w:rsidRPr="00AB6280">
        <w:t>kreativitas</w:t>
      </w:r>
      <w:proofErr w:type="spellEnd"/>
      <w:r w:rsidRPr="00AB6280">
        <w:t xml:space="preserve"> yang </w:t>
      </w:r>
      <w:proofErr w:type="spellStart"/>
      <w:r w:rsidRPr="00AB6280">
        <w:t>diimplementasikan</w:t>
      </w:r>
      <w:proofErr w:type="spellEnd"/>
      <w:r w:rsidRPr="00AB6280">
        <w:t xml:space="preserve"> </w:t>
      </w:r>
      <w:proofErr w:type="spellStart"/>
      <w:r w:rsidRPr="00AB6280">
        <w:t>dalam</w:t>
      </w:r>
      <w:proofErr w:type="spellEnd"/>
      <w:r w:rsidRPr="00AB6280">
        <w:t xml:space="preserve"> </w:t>
      </w:r>
      <w:proofErr w:type="spellStart"/>
      <w:r w:rsidRPr="00AB6280">
        <w:t>sistem</w:t>
      </w:r>
      <w:proofErr w:type="spellEnd"/>
      <w:r w:rsidRPr="00AB6280">
        <w:t xml:space="preserve"> </w:t>
      </w:r>
      <w:proofErr w:type="spellStart"/>
      <w:r w:rsidRPr="00AB6280">
        <w:t>pembelajaran</w:t>
      </w:r>
      <w:proofErr w:type="spellEnd"/>
      <w:r w:rsidRPr="00AB6280">
        <w:t xml:space="preserve">, </w:t>
      </w:r>
      <w:proofErr w:type="spellStart"/>
      <w:r w:rsidRPr="00AB6280">
        <w:t>peserta</w:t>
      </w:r>
      <w:proofErr w:type="spellEnd"/>
      <w:r w:rsidRPr="00AB6280">
        <w:t xml:space="preserve"> </w:t>
      </w:r>
      <w:proofErr w:type="spellStart"/>
      <w:r w:rsidRPr="00AB6280">
        <w:t>didik</w:t>
      </w:r>
      <w:proofErr w:type="spellEnd"/>
      <w:r w:rsidRPr="00AB6280">
        <w:t xml:space="preserve"> </w:t>
      </w:r>
      <w:proofErr w:type="spellStart"/>
      <w:r w:rsidRPr="00AB6280">
        <w:t>diharapkan</w:t>
      </w:r>
      <w:proofErr w:type="spellEnd"/>
      <w:r w:rsidRPr="00AB6280">
        <w:t xml:space="preserve"> </w:t>
      </w:r>
      <w:proofErr w:type="spellStart"/>
      <w:r w:rsidRPr="00AB6280">
        <w:t>mampu</w:t>
      </w:r>
      <w:proofErr w:type="spellEnd"/>
      <w:r w:rsidRPr="00AB6280">
        <w:t xml:space="preserve"> </w:t>
      </w:r>
      <w:proofErr w:type="spellStart"/>
      <w:r w:rsidRPr="00AB6280">
        <w:t>mengeluarkan</w:t>
      </w:r>
      <w:proofErr w:type="spellEnd"/>
      <w:r w:rsidRPr="00AB6280">
        <w:t xml:space="preserve"> ide-ide </w:t>
      </w:r>
      <w:proofErr w:type="spellStart"/>
      <w:r w:rsidRPr="00AB6280">
        <w:t>progresif</w:t>
      </w:r>
      <w:proofErr w:type="spellEnd"/>
      <w:r w:rsidRPr="00AB6280">
        <w:t xml:space="preserve"> yang </w:t>
      </w:r>
      <w:proofErr w:type="spellStart"/>
      <w:r w:rsidRPr="00AB6280">
        <w:t>dimiliki</w:t>
      </w:r>
      <w:proofErr w:type="spellEnd"/>
      <w:r w:rsidRPr="00AB6280">
        <w:t>.</w:t>
      </w:r>
      <w:r w:rsidR="004F7E45">
        <w:t xml:space="preserve"> IPA </w:t>
      </w:r>
      <w:proofErr w:type="spellStart"/>
      <w:r w:rsidR="004F7E45">
        <w:t>adalah</w:t>
      </w:r>
      <w:proofErr w:type="spellEnd"/>
      <w:r w:rsidR="004F7E45">
        <w:t xml:space="preserve"> </w:t>
      </w:r>
      <w:proofErr w:type="spellStart"/>
      <w:r w:rsidRPr="00AB6280">
        <w:t>suatu</w:t>
      </w:r>
      <w:proofErr w:type="spellEnd"/>
      <w:r w:rsidRPr="00AB6280">
        <w:t xml:space="preserve"> </w:t>
      </w:r>
      <w:proofErr w:type="spellStart"/>
      <w:r w:rsidRPr="00AB6280">
        <w:t>kumpulan</w:t>
      </w:r>
      <w:proofErr w:type="spellEnd"/>
      <w:r w:rsidRPr="00AB6280">
        <w:t xml:space="preserve"> </w:t>
      </w:r>
      <w:proofErr w:type="spellStart"/>
      <w:r w:rsidRPr="00AB6280">
        <w:t>pengetahuan</w:t>
      </w:r>
      <w:proofErr w:type="spellEnd"/>
      <w:r w:rsidRPr="00AB6280">
        <w:t xml:space="preserve"> </w:t>
      </w:r>
      <w:proofErr w:type="spellStart"/>
      <w:r w:rsidRPr="00AB6280">
        <w:t>tersusun</w:t>
      </w:r>
      <w:proofErr w:type="spellEnd"/>
      <w:r w:rsidRPr="00AB6280">
        <w:t xml:space="preserve"> </w:t>
      </w:r>
      <w:proofErr w:type="spellStart"/>
      <w:r w:rsidRPr="00AB6280">
        <w:t>secara</w:t>
      </w:r>
      <w:proofErr w:type="spellEnd"/>
      <w:r w:rsidRPr="00AB6280">
        <w:t xml:space="preserve"> </w:t>
      </w:r>
      <w:proofErr w:type="spellStart"/>
      <w:r w:rsidRPr="00AB6280">
        <w:t>sistematik</w:t>
      </w:r>
      <w:proofErr w:type="spellEnd"/>
      <w:r w:rsidRPr="00AB6280">
        <w:t xml:space="preserve">, dan </w:t>
      </w:r>
      <w:proofErr w:type="spellStart"/>
      <w:r w:rsidRPr="00AB6280">
        <w:t>dalam</w:t>
      </w:r>
      <w:proofErr w:type="spellEnd"/>
      <w:r w:rsidRPr="00AB6280">
        <w:t xml:space="preserve"> </w:t>
      </w:r>
      <w:proofErr w:type="spellStart"/>
      <w:r w:rsidRPr="00AB6280">
        <w:t>penggunaannya</w:t>
      </w:r>
      <w:proofErr w:type="spellEnd"/>
      <w:r w:rsidRPr="00AB6280">
        <w:t xml:space="preserve"> </w:t>
      </w:r>
      <w:proofErr w:type="spellStart"/>
      <w:r w:rsidRPr="00AB6280">
        <w:t>secara</w:t>
      </w:r>
      <w:proofErr w:type="spellEnd"/>
      <w:r w:rsidRPr="00AB6280">
        <w:t xml:space="preserve"> </w:t>
      </w:r>
      <w:proofErr w:type="spellStart"/>
      <w:r w:rsidRPr="00AB6280">
        <w:t>umum</w:t>
      </w:r>
      <w:proofErr w:type="spellEnd"/>
      <w:r w:rsidRPr="00AB6280">
        <w:t xml:space="preserve"> </w:t>
      </w:r>
      <w:proofErr w:type="spellStart"/>
      <w:r w:rsidRPr="00AB6280">
        <w:t>terbatas</w:t>
      </w:r>
      <w:proofErr w:type="spellEnd"/>
      <w:r w:rsidRPr="00AB6280">
        <w:t xml:space="preserve"> pad</w:t>
      </w:r>
      <w:r w:rsidR="004F7E45">
        <w:t xml:space="preserve">a </w:t>
      </w:r>
      <w:proofErr w:type="spellStart"/>
      <w:r w:rsidR="004F7E45">
        <w:t>gejala-gejala</w:t>
      </w:r>
      <w:proofErr w:type="spellEnd"/>
      <w:r w:rsidR="004F7E45">
        <w:t xml:space="preserve"> </w:t>
      </w:r>
      <w:proofErr w:type="spellStart"/>
      <w:r w:rsidR="004F7E45">
        <w:t>alam</w:t>
      </w:r>
      <w:proofErr w:type="spellEnd"/>
      <w:r w:rsidR="004F7E45">
        <w:t xml:space="preserve"> </w:t>
      </w:r>
      <w:r w:rsidR="004F7E45">
        <w:fldChar w:fldCharType="begin" w:fldLock="1"/>
      </w:r>
      <w:r w:rsidR="004F7E45">
        <w:instrText>ADDIN CSL_CITATION {"citationItems":[{"id":"ITEM-1","itemData":{"ISBN":"9786239369071","abstract":"Menurut Sujana (2013), IPA merupakan ilmu pengetahuan alam yang mempelajari tentang alam semesta dan apa yang ada di dalamnya, serta peristiwa atau fenomena yang terjadi yang dikembangkan oleh para ahli dalam suatu kegiatan ilmiah. Kegiatan ilmiah ini merupakan proses belajar IPA yang menekankan pada pendekatan keterampilan proses, hingga siswa dapat menemukan fakta, membangun konsep, teori dan sikap ilmiah sehingga tercapai tujuan pembelajaran. Tercapainya","author":[{"dropping-particle":"","family":"Purwanti","given":"Elly","non-dropping-particle":"","parse-names":false,"suffix":""},{"dropping-particle":"","family":"Palupi","given":"Rimtha Zalsalina Perangin","non-dropping-particle":"","parse-names":false,"suffix":""},{"dropping-particle":"","family":"Galuh","given":"Angin","non-dropping-particle":"","parse-names":false,"suffix":""},{"dropping-particle":"","family":"Rianingsih","given":"Dewi","non-dropping-particle":"","parse-names":false,"suffix":""}],"id":"ITEM-1","issued":{"date-parts":[["2020"]]},"number-of-pages":"1-45","title":"Pengembangan Instrumen Penilaian Keterampilan Abad 21","type":"book"},"uris":["http://www.mendeley.com/documents/?uuid=ca8b4db6-7312-4006-b150-6f270a6fb905"]},{"id":"ITEM-2","itemData":{"DOI":"10.23887/jere.v6i1.37583","ISSN":"2597-422X","abstract":"The main problem in learning science is shaping students' interests, attitudes and science process skills. Students' science process skills have not been developed optimally. This study aims to analyze the comparison and relationship of interests, attitudes and science process skills in science learning in two schools. This research method is quantitative with comparative type. The number of respondents as a sample is 140 students. The data collection technique used purposive sampling. The results of the study using the t-test that there are significant differences in the indicators of interest, attitude and science process skills of students. The results of the correlation test between interests, attitudes and science process skills in students showed that interests, attitudes and science process skills were interrelated. The limitation of this study is that it only uses two indicators per variable. It is better to use several indicators to find out in more detail the influence of the variables of interest, attitude, and science process skills on students. The researcher recommends further research to vary more indicators used in order to find out in more detail the variables studied and the researcher recommends conducting research at the junior high school level.","author":[{"dropping-particle":"","family":"Ernawati","given":"Margaret Dwi Wiwik","non-dropping-particle":"","parse-names":false,"suffix":""},{"dropping-particle":"","family":"Asrial","given":"Asrial","non-dropping-particle":"","parse-names":false,"suffix":""},{"dropping-particle":"","family":"Perdana","given":"Rahmat","non-dropping-particle":"","parse-names":false,"suffix":""},{"dropping-particle":"","family":"Septi","given":"Sabila Eka","non-dropping-particle":"","parse-names":false,"suffix":""},{"dropping-particle":"","family":"Rohana","given":"Siti","non-dropping-particle":"","parse-names":false,"suffix":""},{"dropping-particle":"","family":"Nawahdani","given":"Ahmad Mansur","non-dropping-particle":"","parse-names":false,"suffix":""}],"container-title":"Journal of Education Research and Evaluation","id":"ITEM-2","issue":"1","issued":{"date-parts":[["2022"]]},"page":"181-194","title":"Evaluation of Students' Interest, Attitudes, and Science Process Skills in Science Subjects","type":"article-journal","volume":"6"},"uris":["http://www.mendeley.com/documents/?uuid=c7ec99fe-ca76-4746-b64f-15aaa65429cb"]},{"id":"ITEM-3","itemData":{"abstract":"Penelitian ini bertujuan untuk mengetahui persentase tingkat penguasaan keterampilan proses sains siswa SMA se-Kecamatan Bukit Kecil dan Ilir Barat I Palembang. Metode penelitian yang digunakan dalam penelitian ini adalah deskriptif kuantitatif dengan menggunakan soal pilihan ganda beralasan. Sampel penelitian ada 4 sekolah yang memiliki akreditasi A dengan jumlah responden 335 siswa. Teknik pengambilan sampel dengan cara Purposive Sampling. Teknik pengumpulan data dilakukan dengan wawancara, kuesioner, observasi, dokumentasi dan tes. Hasil penelitian yang didapatkan adalah persentase keterampilan proses sains siswa SMA Se-Kecamatan Bukit Kecil dan Ilir Barat I Palembang. Hasil persentase keterampilan proses sains siswa SMA se-Kecamatan Bukit Kecil palembang adalah indikator mengamati dengan persentase 68,18%, mengelompokkan 66,29%, menafsirkan 61,74%, meramalkan 73,48%, merumuskan hipotesis 42,04%, merencanakan percobaan 43,94%,dan mengkomunikasikan 51,89%. Hasil persentase keterampilan proses sains siswa SMA Se- Kecamatan Ilir Barat I Palembang adalah indikator mengamati dengan persentase 75,98%, mengelompokkan 77,21%, menafsirkan 62,43%, meramalkan 75,43%, merumuskan hipotesis 49,31%, merencanakan percobaan 53,72%, dan mengkomunikasikan 49,03%.","author":[{"dropping-particle":"","family":"Elvanisi","given":"Ade","non-dropping-particle":"","parse-names":false,"suffix":""},{"dropping-particle":"","family":"Hidayat","given":"Saleh","non-dropping-particle":"","parse-names":false,"suffix":""},{"dropping-particle":"","family":"Fadillah","given":"Etty Nurmala","non-dropping-particle":"","parse-names":false,"suffix":""}],"container-title":"Jurnal Inovasi Pendidikan IPA","id":"ITEM-3","issue":"20","issued":{"date-parts":[["2018"]]},"page":"245-252","title":"Analisis keterampilan proses sains siswa sekolah menengah atas Skills analysis of science process of high school students","type":"article-journal","volume":"4"},"uris":["http://www.mendeley.com/documents/?uuid=925419bd-0046-4b5c-b34d-4c1f7d1fcfcd"]}],"mendeley":{"formattedCitation":"[4]–[6]","plainTextFormattedCitation":"[4]–[6]","previouslyFormattedCitation":"[4]–[6]"},"properties":{"noteIndex":0},"schema":"https://github.com/citation-style-language/schema/raw/master/csl-citation.json"}</w:instrText>
      </w:r>
      <w:r w:rsidR="004F7E45">
        <w:fldChar w:fldCharType="separate"/>
      </w:r>
      <w:r w:rsidR="004F7E45" w:rsidRPr="004F7E45">
        <w:rPr>
          <w:noProof/>
        </w:rPr>
        <w:t>[4]–[6]</w:t>
      </w:r>
      <w:r w:rsidR="004F7E45">
        <w:fldChar w:fldCharType="end"/>
      </w:r>
      <w:r w:rsidRPr="00AB6280">
        <w:t xml:space="preserve">. Mata </w:t>
      </w:r>
      <w:proofErr w:type="spellStart"/>
      <w:r w:rsidRPr="00AB6280">
        <w:t>pelajaran</w:t>
      </w:r>
      <w:proofErr w:type="spellEnd"/>
      <w:r w:rsidRPr="00AB6280">
        <w:t xml:space="preserve"> IPA </w:t>
      </w:r>
      <w:proofErr w:type="spellStart"/>
      <w:r w:rsidRPr="00AB6280">
        <w:t>merupakan</w:t>
      </w:r>
      <w:proofErr w:type="spellEnd"/>
      <w:r w:rsidRPr="00AB6280">
        <w:t xml:space="preserve"> </w:t>
      </w:r>
      <w:proofErr w:type="spellStart"/>
      <w:r w:rsidRPr="00AB6280">
        <w:t>bidang</w:t>
      </w:r>
      <w:proofErr w:type="spellEnd"/>
      <w:r w:rsidRPr="00AB6280">
        <w:t xml:space="preserve"> study yang </w:t>
      </w:r>
      <w:proofErr w:type="spellStart"/>
      <w:r w:rsidRPr="00AB6280">
        <w:t>berkaitan</w:t>
      </w:r>
      <w:proofErr w:type="spellEnd"/>
      <w:r w:rsidRPr="00AB6280">
        <w:t xml:space="preserve"> </w:t>
      </w:r>
      <w:proofErr w:type="spellStart"/>
      <w:r w:rsidRPr="00AB6280">
        <w:t>erat</w:t>
      </w:r>
      <w:proofErr w:type="spellEnd"/>
      <w:r w:rsidRPr="00AB6280">
        <w:t xml:space="preserve"> </w:t>
      </w:r>
      <w:proofErr w:type="spellStart"/>
      <w:r w:rsidRPr="00AB6280">
        <w:t>dengan</w:t>
      </w:r>
      <w:proofErr w:type="spellEnd"/>
      <w:r w:rsidRPr="00AB6280">
        <w:t xml:space="preserve"> </w:t>
      </w:r>
      <w:proofErr w:type="spellStart"/>
      <w:r w:rsidRPr="00AB6280">
        <w:t>alam</w:t>
      </w:r>
      <w:proofErr w:type="spellEnd"/>
      <w:r w:rsidRPr="00AB6280">
        <w:t xml:space="preserve"> dan </w:t>
      </w:r>
      <w:proofErr w:type="spellStart"/>
      <w:r w:rsidRPr="00AB6280">
        <w:t>lingkungan</w:t>
      </w:r>
      <w:proofErr w:type="spellEnd"/>
      <w:r w:rsidRPr="00AB6280">
        <w:t xml:space="preserve"> dan juga sangat </w:t>
      </w:r>
      <w:proofErr w:type="spellStart"/>
      <w:r w:rsidRPr="00AB6280">
        <w:t>berkaitan</w:t>
      </w:r>
      <w:proofErr w:type="spellEnd"/>
      <w:r w:rsidRPr="00AB6280">
        <w:t xml:space="preserve"> </w:t>
      </w:r>
      <w:proofErr w:type="spellStart"/>
      <w:r w:rsidRPr="00AB6280">
        <w:t>dengan</w:t>
      </w:r>
      <w:proofErr w:type="spellEnd"/>
      <w:r w:rsidRPr="00AB6280">
        <w:t xml:space="preserve"> </w:t>
      </w:r>
      <w:proofErr w:type="spellStart"/>
      <w:r w:rsidRPr="00AB6280">
        <w:t>kejadian</w:t>
      </w:r>
      <w:proofErr w:type="spellEnd"/>
      <w:r w:rsidRPr="00AB6280">
        <w:t xml:space="preserve">, </w:t>
      </w:r>
      <w:proofErr w:type="spellStart"/>
      <w:r w:rsidRPr="00AB6280">
        <w:t>realita</w:t>
      </w:r>
      <w:proofErr w:type="spellEnd"/>
      <w:r w:rsidRPr="00AB6280">
        <w:t xml:space="preserve"> </w:t>
      </w:r>
      <w:proofErr w:type="spellStart"/>
      <w:r w:rsidRPr="00AB6280">
        <w:t>sehari-hari</w:t>
      </w:r>
      <w:proofErr w:type="spellEnd"/>
      <w:r w:rsidRPr="00AB6280">
        <w:t xml:space="preserve"> </w:t>
      </w:r>
      <w:proofErr w:type="spellStart"/>
      <w:r w:rsidRPr="00AB6280">
        <w:t>baik</w:t>
      </w:r>
      <w:proofErr w:type="spellEnd"/>
      <w:r w:rsidRPr="00AB6280">
        <w:t xml:space="preserve"> </w:t>
      </w:r>
      <w:proofErr w:type="spellStart"/>
      <w:r w:rsidRPr="00AB6280">
        <w:t>manusia</w:t>
      </w:r>
      <w:proofErr w:type="spellEnd"/>
      <w:r w:rsidRPr="00AB6280">
        <w:t xml:space="preserve">, </w:t>
      </w:r>
      <w:proofErr w:type="spellStart"/>
      <w:r w:rsidRPr="00AB6280">
        <w:t>hewan</w:t>
      </w:r>
      <w:proofErr w:type="spellEnd"/>
      <w:r w:rsidRPr="00AB6280">
        <w:t xml:space="preserve">, </w:t>
      </w:r>
      <w:proofErr w:type="spellStart"/>
      <w:r w:rsidRPr="00AB6280">
        <w:t>maupun</w:t>
      </w:r>
      <w:proofErr w:type="spellEnd"/>
      <w:r w:rsidRPr="00AB6280">
        <w:t xml:space="preserve"> </w:t>
      </w:r>
      <w:proofErr w:type="spellStart"/>
      <w:r w:rsidRPr="00AB6280">
        <w:t>tumbuhan</w:t>
      </w:r>
      <w:proofErr w:type="spellEnd"/>
      <w:r w:rsidRPr="00AB6280">
        <w:t xml:space="preserve">. </w:t>
      </w:r>
      <w:proofErr w:type="spellStart"/>
      <w:r w:rsidRPr="00AB6280">
        <w:t>Pemahaman</w:t>
      </w:r>
      <w:proofErr w:type="spellEnd"/>
      <w:r w:rsidRPr="00AB6280">
        <w:t xml:space="preserve"> </w:t>
      </w:r>
      <w:proofErr w:type="spellStart"/>
      <w:r w:rsidRPr="00AB6280">
        <w:t>konsep</w:t>
      </w:r>
      <w:proofErr w:type="spellEnd"/>
      <w:r w:rsidRPr="00AB6280">
        <w:t xml:space="preserve"> IPA </w:t>
      </w:r>
      <w:proofErr w:type="spellStart"/>
      <w:r w:rsidRPr="00AB6280">
        <w:t>hendaknya</w:t>
      </w:r>
      <w:proofErr w:type="spellEnd"/>
      <w:r w:rsidRPr="00AB6280">
        <w:t xml:space="preserve"> </w:t>
      </w:r>
      <w:proofErr w:type="spellStart"/>
      <w:r w:rsidRPr="00AB6280">
        <w:t>harus</w:t>
      </w:r>
      <w:proofErr w:type="spellEnd"/>
      <w:r w:rsidRPr="00AB6280">
        <w:t xml:space="preserve"> </w:t>
      </w:r>
      <w:proofErr w:type="spellStart"/>
      <w:r w:rsidRPr="00AB6280">
        <w:t>dibekali</w:t>
      </w:r>
      <w:proofErr w:type="spellEnd"/>
      <w:r w:rsidRPr="00AB6280">
        <w:t xml:space="preserve"> </w:t>
      </w:r>
      <w:proofErr w:type="spellStart"/>
      <w:r w:rsidRPr="00AB6280">
        <w:t>dengan</w:t>
      </w:r>
      <w:proofErr w:type="spellEnd"/>
      <w:r w:rsidRPr="00AB6280">
        <w:t xml:space="preserve"> </w:t>
      </w:r>
      <w:proofErr w:type="spellStart"/>
      <w:r w:rsidRPr="00AB6280">
        <w:t>pemahaman</w:t>
      </w:r>
      <w:proofErr w:type="spellEnd"/>
      <w:r w:rsidRPr="00AB6280">
        <w:t xml:space="preserve"> yang </w:t>
      </w:r>
      <w:proofErr w:type="spellStart"/>
      <w:r w:rsidRPr="00AB6280">
        <w:t>lebih</w:t>
      </w:r>
      <w:proofErr w:type="spellEnd"/>
      <w:r w:rsidRPr="00AB6280">
        <w:t xml:space="preserve"> </w:t>
      </w:r>
      <w:proofErr w:type="spellStart"/>
      <w:r w:rsidRPr="00AB6280">
        <w:t>kecil</w:t>
      </w:r>
      <w:proofErr w:type="spellEnd"/>
      <w:r w:rsidRPr="00AB6280">
        <w:t xml:space="preserve"> </w:t>
      </w:r>
      <w:proofErr w:type="spellStart"/>
      <w:r w:rsidRPr="00AB6280">
        <w:t>ke</w:t>
      </w:r>
      <w:proofErr w:type="spellEnd"/>
      <w:r w:rsidRPr="00AB6280">
        <w:t xml:space="preserve"> yang </w:t>
      </w:r>
      <w:proofErr w:type="spellStart"/>
      <w:r w:rsidRPr="00AB6280">
        <w:t>lebih</w:t>
      </w:r>
      <w:proofErr w:type="spellEnd"/>
      <w:r w:rsidRPr="00AB6280">
        <w:t xml:space="preserve"> </w:t>
      </w:r>
      <w:proofErr w:type="spellStart"/>
      <w:r w:rsidRPr="00AB6280">
        <w:t>tinggi</w:t>
      </w:r>
      <w:proofErr w:type="spellEnd"/>
      <w:r w:rsidRPr="00AB6280">
        <w:t xml:space="preserve">. </w:t>
      </w:r>
    </w:p>
    <w:p w14:paraId="570C7712" w14:textId="3DA00B13" w:rsidR="0084208B" w:rsidRDefault="00AB6280" w:rsidP="0084208B">
      <w:pPr>
        <w:ind w:firstLine="720"/>
        <w:jc w:val="both"/>
      </w:pPr>
      <w:proofErr w:type="spellStart"/>
      <w:r w:rsidRPr="00AB6280">
        <w:t>Bardasaran</w:t>
      </w:r>
      <w:proofErr w:type="spellEnd"/>
      <w:r w:rsidRPr="00AB6280">
        <w:t xml:space="preserve"> </w:t>
      </w:r>
      <w:proofErr w:type="spellStart"/>
      <w:r w:rsidRPr="00AB6280">
        <w:t>observasi</w:t>
      </w:r>
      <w:proofErr w:type="spellEnd"/>
      <w:r w:rsidRPr="00AB6280">
        <w:t xml:space="preserve"> </w:t>
      </w:r>
      <w:proofErr w:type="spellStart"/>
      <w:r w:rsidRPr="00AB6280">
        <w:t>awal</w:t>
      </w:r>
      <w:proofErr w:type="spellEnd"/>
      <w:r w:rsidRPr="00AB6280">
        <w:t xml:space="preserve"> </w:t>
      </w:r>
      <w:proofErr w:type="spellStart"/>
      <w:r w:rsidRPr="00AB6280">
        <w:t>kenyataan</w:t>
      </w:r>
      <w:proofErr w:type="spellEnd"/>
      <w:r w:rsidRPr="00AB6280">
        <w:t xml:space="preserve"> di SD Negeri No. 187/I Teratai. Pada </w:t>
      </w:r>
      <w:proofErr w:type="spellStart"/>
      <w:r w:rsidRPr="00AB6280">
        <w:t>tanggal</w:t>
      </w:r>
      <w:proofErr w:type="spellEnd"/>
      <w:r w:rsidRPr="00AB6280">
        <w:t xml:space="preserve"> 28 </w:t>
      </w:r>
      <w:proofErr w:type="spellStart"/>
      <w:r w:rsidRPr="00AB6280">
        <w:t>september</w:t>
      </w:r>
      <w:proofErr w:type="spellEnd"/>
      <w:r w:rsidRPr="00AB6280">
        <w:t xml:space="preserve"> 2016, </w:t>
      </w:r>
      <w:proofErr w:type="spellStart"/>
      <w:r w:rsidRPr="00AB6280">
        <w:t>siswa</w:t>
      </w:r>
      <w:proofErr w:type="spellEnd"/>
      <w:r w:rsidRPr="00AB6280">
        <w:t xml:space="preserve"> </w:t>
      </w:r>
      <w:proofErr w:type="spellStart"/>
      <w:r w:rsidRPr="00AB6280">
        <w:t>kelas</w:t>
      </w:r>
      <w:proofErr w:type="spellEnd"/>
      <w:r w:rsidRPr="00AB6280">
        <w:t xml:space="preserve"> IV yang </w:t>
      </w:r>
      <w:proofErr w:type="spellStart"/>
      <w:r w:rsidRPr="00AB6280">
        <w:t>berjumlah</w:t>
      </w:r>
      <w:proofErr w:type="spellEnd"/>
      <w:r w:rsidRPr="00AB6280">
        <w:t xml:space="preserve"> 17 orang. </w:t>
      </w:r>
      <w:proofErr w:type="spellStart"/>
      <w:r w:rsidRPr="00AB6280">
        <w:t>Peneliti</w:t>
      </w:r>
      <w:proofErr w:type="spellEnd"/>
      <w:r w:rsidRPr="00AB6280">
        <w:t xml:space="preserve"> </w:t>
      </w:r>
      <w:proofErr w:type="spellStart"/>
      <w:r w:rsidRPr="00AB6280">
        <w:t>memperoleh</w:t>
      </w:r>
      <w:proofErr w:type="spellEnd"/>
      <w:r w:rsidRPr="00AB6280">
        <w:t xml:space="preserve"> </w:t>
      </w:r>
      <w:proofErr w:type="spellStart"/>
      <w:r w:rsidRPr="00AB6280">
        <w:t>informasi</w:t>
      </w:r>
      <w:proofErr w:type="spellEnd"/>
      <w:r w:rsidRPr="00AB6280">
        <w:t xml:space="preserve"> </w:t>
      </w:r>
      <w:proofErr w:type="spellStart"/>
      <w:r w:rsidRPr="00AB6280">
        <w:t>melalui</w:t>
      </w:r>
      <w:proofErr w:type="spellEnd"/>
      <w:r w:rsidRPr="00AB6280">
        <w:t xml:space="preserve"> </w:t>
      </w:r>
      <w:proofErr w:type="spellStart"/>
      <w:r w:rsidRPr="00AB6280">
        <w:t>wawancara</w:t>
      </w:r>
      <w:proofErr w:type="spellEnd"/>
      <w:r w:rsidRPr="00AB6280">
        <w:t xml:space="preserve"> </w:t>
      </w:r>
      <w:proofErr w:type="spellStart"/>
      <w:r w:rsidRPr="00AB6280">
        <w:t>dengan</w:t>
      </w:r>
      <w:proofErr w:type="spellEnd"/>
      <w:r w:rsidRPr="00AB6280">
        <w:t xml:space="preserve"> </w:t>
      </w:r>
      <w:proofErr w:type="spellStart"/>
      <w:r w:rsidRPr="00AB6280">
        <w:t>wali</w:t>
      </w:r>
      <w:proofErr w:type="spellEnd"/>
      <w:r w:rsidRPr="00AB6280">
        <w:t xml:space="preserve"> </w:t>
      </w:r>
      <w:proofErr w:type="spellStart"/>
      <w:r w:rsidRPr="00AB6280">
        <w:t>kelas</w:t>
      </w:r>
      <w:proofErr w:type="spellEnd"/>
      <w:r w:rsidRPr="00AB6280">
        <w:t xml:space="preserve"> IV SDN 187/I Teratai yang </w:t>
      </w:r>
      <w:proofErr w:type="spellStart"/>
      <w:r w:rsidRPr="00AB6280">
        <w:t>bernama</w:t>
      </w:r>
      <w:proofErr w:type="spellEnd"/>
      <w:r w:rsidRPr="00AB6280">
        <w:t xml:space="preserve"> </w:t>
      </w:r>
      <w:proofErr w:type="spellStart"/>
      <w:r w:rsidRPr="00AB6280">
        <w:t>ibu</w:t>
      </w:r>
      <w:proofErr w:type="spellEnd"/>
      <w:r w:rsidRPr="00AB6280">
        <w:t xml:space="preserve"> </w:t>
      </w:r>
      <w:proofErr w:type="spellStart"/>
      <w:r w:rsidRPr="00AB6280">
        <w:t>Nurhasanah</w:t>
      </w:r>
      <w:proofErr w:type="spellEnd"/>
      <w:r w:rsidRPr="00AB6280">
        <w:t xml:space="preserve">, </w:t>
      </w:r>
      <w:proofErr w:type="spellStart"/>
      <w:r w:rsidRPr="00AB6280">
        <w:t>S.Pd</w:t>
      </w:r>
      <w:proofErr w:type="spellEnd"/>
      <w:r w:rsidRPr="00AB6280">
        <w:t xml:space="preserve">, SD </w:t>
      </w:r>
      <w:proofErr w:type="spellStart"/>
      <w:r w:rsidRPr="00AB6280">
        <w:t>menyatakan</w:t>
      </w:r>
      <w:proofErr w:type="spellEnd"/>
      <w:r w:rsidRPr="00AB6280">
        <w:t xml:space="preserve"> </w:t>
      </w:r>
      <w:proofErr w:type="spellStart"/>
      <w:r w:rsidRPr="00AB6280">
        <w:t>bahwa</w:t>
      </w:r>
      <w:proofErr w:type="spellEnd"/>
      <w:r w:rsidRPr="00AB6280">
        <w:t xml:space="preserve"> </w:t>
      </w:r>
      <w:proofErr w:type="spellStart"/>
      <w:r w:rsidRPr="00AB6280">
        <w:t>dalam</w:t>
      </w:r>
      <w:proofErr w:type="spellEnd"/>
      <w:r w:rsidRPr="00AB6280">
        <w:t xml:space="preserve"> proses </w:t>
      </w:r>
      <w:proofErr w:type="spellStart"/>
      <w:r w:rsidRPr="00AB6280">
        <w:t>pembelajaran</w:t>
      </w:r>
      <w:proofErr w:type="spellEnd"/>
      <w:r w:rsidRPr="00AB6280">
        <w:t xml:space="preserve"> </w:t>
      </w:r>
      <w:proofErr w:type="spellStart"/>
      <w:r w:rsidRPr="00AB6280">
        <w:t>siswa</w:t>
      </w:r>
      <w:proofErr w:type="spellEnd"/>
      <w:r w:rsidRPr="00AB6280">
        <w:t xml:space="preserve"> </w:t>
      </w:r>
      <w:proofErr w:type="spellStart"/>
      <w:r w:rsidRPr="00AB6280">
        <w:t>terlihat</w:t>
      </w:r>
      <w:proofErr w:type="spellEnd"/>
      <w:r w:rsidRPr="00AB6280">
        <w:t xml:space="preserve"> rasa </w:t>
      </w:r>
      <w:proofErr w:type="spellStart"/>
      <w:r w:rsidRPr="00AB6280">
        <w:t>ingin</w:t>
      </w:r>
      <w:proofErr w:type="spellEnd"/>
      <w:r w:rsidRPr="00AB6280">
        <w:t xml:space="preserve"> </w:t>
      </w:r>
      <w:proofErr w:type="spellStart"/>
      <w:r w:rsidRPr="00AB6280">
        <w:t>tahu</w:t>
      </w:r>
      <w:proofErr w:type="spellEnd"/>
      <w:r w:rsidRPr="00AB6280">
        <w:t xml:space="preserve"> </w:t>
      </w:r>
      <w:proofErr w:type="spellStart"/>
      <w:r w:rsidRPr="00AB6280">
        <w:t>siswa</w:t>
      </w:r>
      <w:proofErr w:type="spellEnd"/>
      <w:r w:rsidRPr="00AB6280">
        <w:t xml:space="preserve"> </w:t>
      </w:r>
      <w:proofErr w:type="spellStart"/>
      <w:r w:rsidRPr="00AB6280">
        <w:t>rendah</w:t>
      </w:r>
      <w:proofErr w:type="spellEnd"/>
      <w:r w:rsidRPr="00AB6280">
        <w:t xml:space="preserve">, </w:t>
      </w:r>
      <w:proofErr w:type="spellStart"/>
      <w:r w:rsidRPr="00AB6280">
        <w:t>siswa</w:t>
      </w:r>
      <w:proofErr w:type="spellEnd"/>
      <w:r w:rsidRPr="00AB6280">
        <w:t xml:space="preserve"> </w:t>
      </w:r>
      <w:proofErr w:type="spellStart"/>
      <w:r w:rsidRPr="00AB6280">
        <w:t>kurang</w:t>
      </w:r>
      <w:proofErr w:type="spellEnd"/>
      <w:r w:rsidRPr="00AB6280">
        <w:t xml:space="preserve"> </w:t>
      </w:r>
      <w:proofErr w:type="spellStart"/>
      <w:r w:rsidRPr="00AB6280">
        <w:t>kreatif</w:t>
      </w:r>
      <w:proofErr w:type="spellEnd"/>
      <w:r w:rsidRPr="00AB6280">
        <w:t xml:space="preserve">, </w:t>
      </w:r>
      <w:proofErr w:type="spellStart"/>
      <w:r w:rsidRPr="00AB6280">
        <w:t>siswa</w:t>
      </w:r>
      <w:proofErr w:type="spellEnd"/>
      <w:r w:rsidRPr="00AB6280">
        <w:t xml:space="preserve"> </w:t>
      </w:r>
      <w:proofErr w:type="spellStart"/>
      <w:r w:rsidRPr="00AB6280">
        <w:t>kurang</w:t>
      </w:r>
      <w:proofErr w:type="spellEnd"/>
      <w:r w:rsidRPr="00AB6280">
        <w:t xml:space="preserve"> </w:t>
      </w:r>
      <w:proofErr w:type="spellStart"/>
      <w:r w:rsidRPr="00AB6280">
        <w:t>berani</w:t>
      </w:r>
      <w:proofErr w:type="spellEnd"/>
      <w:r w:rsidRPr="00AB6280">
        <w:t xml:space="preserve"> </w:t>
      </w:r>
      <w:proofErr w:type="spellStart"/>
      <w:r w:rsidRPr="00AB6280">
        <w:t>dalam</w:t>
      </w:r>
      <w:proofErr w:type="spellEnd"/>
      <w:r w:rsidRPr="00AB6280">
        <w:t xml:space="preserve"> </w:t>
      </w:r>
      <w:proofErr w:type="spellStart"/>
      <w:r w:rsidRPr="00AB6280">
        <w:t>presentasi</w:t>
      </w:r>
      <w:proofErr w:type="spellEnd"/>
      <w:r w:rsidRPr="00AB6280">
        <w:t xml:space="preserve"> </w:t>
      </w:r>
      <w:proofErr w:type="spellStart"/>
      <w:r w:rsidRPr="00AB6280">
        <w:t>didepan</w:t>
      </w:r>
      <w:proofErr w:type="spellEnd"/>
      <w:r w:rsidRPr="00AB6280">
        <w:t xml:space="preserve"> </w:t>
      </w:r>
      <w:proofErr w:type="spellStart"/>
      <w:r w:rsidRPr="00AB6280">
        <w:t>kelas</w:t>
      </w:r>
      <w:proofErr w:type="spellEnd"/>
      <w:r w:rsidRPr="00AB6280">
        <w:t xml:space="preserve">, </w:t>
      </w:r>
      <w:proofErr w:type="spellStart"/>
      <w:r w:rsidRPr="00AB6280">
        <w:t>siswa</w:t>
      </w:r>
      <w:proofErr w:type="spellEnd"/>
      <w:r w:rsidRPr="00AB6280">
        <w:t xml:space="preserve"> </w:t>
      </w:r>
      <w:proofErr w:type="spellStart"/>
      <w:r w:rsidRPr="00AB6280">
        <w:t>tidak</w:t>
      </w:r>
      <w:proofErr w:type="spellEnd"/>
      <w:r w:rsidRPr="00AB6280">
        <w:t xml:space="preserve"> </w:t>
      </w:r>
      <w:proofErr w:type="spellStart"/>
      <w:r w:rsidRPr="00AB6280">
        <w:t>berani</w:t>
      </w:r>
      <w:proofErr w:type="spellEnd"/>
      <w:r w:rsidRPr="00AB6280">
        <w:t xml:space="preserve"> </w:t>
      </w:r>
      <w:proofErr w:type="spellStart"/>
      <w:r w:rsidRPr="00AB6280">
        <w:t>dalam</w:t>
      </w:r>
      <w:proofErr w:type="spellEnd"/>
      <w:r w:rsidRPr="00AB6280">
        <w:t xml:space="preserve"> </w:t>
      </w:r>
      <w:proofErr w:type="spellStart"/>
      <w:r w:rsidRPr="00AB6280">
        <w:t>mengambil</w:t>
      </w:r>
      <w:proofErr w:type="spellEnd"/>
      <w:r w:rsidRPr="00AB6280">
        <w:t xml:space="preserve"> </w:t>
      </w:r>
      <w:proofErr w:type="spellStart"/>
      <w:r w:rsidRPr="00AB6280">
        <w:t>keputusan</w:t>
      </w:r>
      <w:proofErr w:type="spellEnd"/>
      <w:r w:rsidRPr="00AB6280">
        <w:t xml:space="preserve">, </w:t>
      </w:r>
      <w:proofErr w:type="spellStart"/>
      <w:r w:rsidRPr="00AB6280">
        <w:t>siswa</w:t>
      </w:r>
      <w:proofErr w:type="spellEnd"/>
      <w:r w:rsidRPr="00AB6280">
        <w:t xml:space="preserve"> </w:t>
      </w:r>
      <w:proofErr w:type="spellStart"/>
      <w:r w:rsidRPr="00AB6280">
        <w:t>kurang</w:t>
      </w:r>
      <w:proofErr w:type="spellEnd"/>
      <w:r w:rsidRPr="00AB6280">
        <w:t xml:space="preserve"> </w:t>
      </w:r>
      <w:proofErr w:type="spellStart"/>
      <w:r w:rsidRPr="00AB6280">
        <w:t>tertarik</w:t>
      </w:r>
      <w:proofErr w:type="spellEnd"/>
      <w:r w:rsidRPr="00AB6280">
        <w:t xml:space="preserve"> </w:t>
      </w:r>
      <w:proofErr w:type="spellStart"/>
      <w:r w:rsidRPr="00AB6280">
        <w:t>dalam</w:t>
      </w:r>
      <w:proofErr w:type="spellEnd"/>
      <w:r w:rsidRPr="00AB6280">
        <w:t xml:space="preserve"> </w:t>
      </w:r>
      <w:proofErr w:type="spellStart"/>
      <w:r w:rsidRPr="00AB6280">
        <w:t>estetika</w:t>
      </w:r>
      <w:proofErr w:type="spellEnd"/>
      <w:r w:rsidRPr="00AB6280">
        <w:t xml:space="preserve"> dan </w:t>
      </w:r>
      <w:proofErr w:type="spellStart"/>
      <w:r w:rsidRPr="00AB6280">
        <w:t>keindahan</w:t>
      </w:r>
      <w:proofErr w:type="spellEnd"/>
      <w:r w:rsidRPr="00AB6280">
        <w:t xml:space="preserve"> </w:t>
      </w:r>
      <w:proofErr w:type="spellStart"/>
      <w:r w:rsidRPr="00AB6280">
        <w:t>dalam</w:t>
      </w:r>
      <w:proofErr w:type="spellEnd"/>
      <w:r w:rsidRPr="00AB6280">
        <w:t xml:space="preserve"> </w:t>
      </w:r>
      <w:proofErr w:type="spellStart"/>
      <w:r w:rsidRPr="00AB6280">
        <w:t>menghias</w:t>
      </w:r>
      <w:proofErr w:type="spellEnd"/>
      <w:r w:rsidRPr="00AB6280">
        <w:t xml:space="preserve"> </w:t>
      </w:r>
      <w:proofErr w:type="spellStart"/>
      <w:r w:rsidRPr="00AB6280">
        <w:t>suatu</w:t>
      </w:r>
      <w:proofErr w:type="spellEnd"/>
      <w:r w:rsidRPr="00AB6280">
        <w:t xml:space="preserve"> </w:t>
      </w:r>
      <w:proofErr w:type="spellStart"/>
      <w:r w:rsidRPr="00AB6280">
        <w:t>karya</w:t>
      </w:r>
      <w:proofErr w:type="spellEnd"/>
      <w:r w:rsidRPr="00AB6280">
        <w:t xml:space="preserve">, </w:t>
      </w:r>
      <w:proofErr w:type="spellStart"/>
      <w:r w:rsidRPr="00AB6280">
        <w:t>siswa</w:t>
      </w:r>
      <w:proofErr w:type="spellEnd"/>
      <w:r w:rsidRPr="00AB6280">
        <w:t xml:space="preserve"> </w:t>
      </w:r>
      <w:proofErr w:type="spellStart"/>
      <w:r w:rsidRPr="00AB6280">
        <w:t>kurang</w:t>
      </w:r>
      <w:proofErr w:type="spellEnd"/>
      <w:r w:rsidRPr="00AB6280">
        <w:t xml:space="preserve"> </w:t>
      </w:r>
      <w:proofErr w:type="spellStart"/>
      <w:r w:rsidRPr="00AB6280">
        <w:t>percaya</w:t>
      </w:r>
      <w:proofErr w:type="spellEnd"/>
      <w:r w:rsidRPr="00AB6280">
        <w:t xml:space="preserve"> </w:t>
      </w:r>
      <w:proofErr w:type="spellStart"/>
      <w:r w:rsidRPr="00AB6280">
        <w:t>diri</w:t>
      </w:r>
      <w:proofErr w:type="spellEnd"/>
      <w:r w:rsidRPr="00AB6280">
        <w:t xml:space="preserve">, </w:t>
      </w:r>
      <w:proofErr w:type="spellStart"/>
      <w:r w:rsidRPr="00AB6280">
        <w:t>siswa</w:t>
      </w:r>
      <w:proofErr w:type="spellEnd"/>
      <w:r w:rsidRPr="00AB6280">
        <w:t xml:space="preserve"> </w:t>
      </w:r>
      <w:proofErr w:type="spellStart"/>
      <w:r w:rsidRPr="00AB6280">
        <w:t>mudah</w:t>
      </w:r>
      <w:proofErr w:type="spellEnd"/>
      <w:r w:rsidRPr="00AB6280">
        <w:t xml:space="preserve"> </w:t>
      </w:r>
      <w:proofErr w:type="spellStart"/>
      <w:r w:rsidRPr="00AB6280">
        <w:t>bosan</w:t>
      </w:r>
      <w:proofErr w:type="spellEnd"/>
      <w:r w:rsidRPr="00AB6280">
        <w:t xml:space="preserve"> </w:t>
      </w:r>
      <w:proofErr w:type="spellStart"/>
      <w:r w:rsidRPr="00AB6280">
        <w:t>saat</w:t>
      </w:r>
      <w:proofErr w:type="spellEnd"/>
      <w:r w:rsidRPr="00AB6280">
        <w:t xml:space="preserve"> </w:t>
      </w:r>
      <w:proofErr w:type="spellStart"/>
      <w:r w:rsidRPr="00AB6280">
        <w:t>belajar</w:t>
      </w:r>
      <w:proofErr w:type="spellEnd"/>
      <w:r w:rsidRPr="00AB6280">
        <w:t xml:space="preserve">, dan </w:t>
      </w:r>
      <w:proofErr w:type="spellStart"/>
      <w:r w:rsidRPr="00AB6280">
        <w:t>disiplin</w:t>
      </w:r>
      <w:proofErr w:type="spellEnd"/>
      <w:r w:rsidRPr="00AB6280">
        <w:t xml:space="preserve"> </w:t>
      </w:r>
      <w:proofErr w:type="spellStart"/>
      <w:r w:rsidRPr="00AB6280">
        <w:t>siswa</w:t>
      </w:r>
      <w:proofErr w:type="spellEnd"/>
      <w:r w:rsidRPr="00AB6280">
        <w:t xml:space="preserve"> </w:t>
      </w:r>
      <w:proofErr w:type="spellStart"/>
      <w:r w:rsidRPr="00AB6280">
        <w:t>kurang</w:t>
      </w:r>
      <w:proofErr w:type="spellEnd"/>
      <w:r w:rsidRPr="00AB6280">
        <w:t xml:space="preserve">. </w:t>
      </w:r>
      <w:proofErr w:type="spellStart"/>
      <w:r w:rsidRPr="00AB6280">
        <w:t>Kemudian</w:t>
      </w:r>
      <w:proofErr w:type="spellEnd"/>
      <w:r w:rsidRPr="00AB6280">
        <w:t xml:space="preserve"> </w:t>
      </w:r>
      <w:proofErr w:type="spellStart"/>
      <w:r w:rsidRPr="00AB6280">
        <w:t>peneliti</w:t>
      </w:r>
      <w:proofErr w:type="spellEnd"/>
      <w:r w:rsidRPr="00AB6280">
        <w:t xml:space="preserve"> </w:t>
      </w:r>
      <w:proofErr w:type="spellStart"/>
      <w:r w:rsidRPr="00AB6280">
        <w:t>melakukan</w:t>
      </w:r>
      <w:proofErr w:type="spellEnd"/>
      <w:r w:rsidRPr="00AB6280">
        <w:t xml:space="preserve"> </w:t>
      </w:r>
      <w:proofErr w:type="spellStart"/>
      <w:r w:rsidRPr="00AB6280">
        <w:t>observasi</w:t>
      </w:r>
      <w:proofErr w:type="spellEnd"/>
      <w:r w:rsidRPr="00AB6280">
        <w:t xml:space="preserve"> di </w:t>
      </w:r>
      <w:proofErr w:type="spellStart"/>
      <w:r w:rsidRPr="00AB6280">
        <w:t>kelas</w:t>
      </w:r>
      <w:proofErr w:type="spellEnd"/>
      <w:r w:rsidRPr="00AB6280">
        <w:t xml:space="preserve"> </w:t>
      </w:r>
      <w:proofErr w:type="spellStart"/>
      <w:r w:rsidRPr="00AB6280">
        <w:t>dengan</w:t>
      </w:r>
      <w:proofErr w:type="spellEnd"/>
      <w:r w:rsidRPr="00AB6280">
        <w:t xml:space="preserve"> </w:t>
      </w:r>
      <w:proofErr w:type="spellStart"/>
      <w:r w:rsidRPr="00AB6280">
        <w:t>mengamati</w:t>
      </w:r>
      <w:proofErr w:type="spellEnd"/>
      <w:r w:rsidRPr="00AB6280">
        <w:t xml:space="preserve"> </w:t>
      </w:r>
      <w:proofErr w:type="spellStart"/>
      <w:r w:rsidRPr="00AB6280">
        <w:t>kreativitas</w:t>
      </w:r>
      <w:proofErr w:type="spellEnd"/>
      <w:r w:rsidRPr="00AB6280">
        <w:t xml:space="preserve"> </w:t>
      </w:r>
      <w:proofErr w:type="spellStart"/>
      <w:r w:rsidRPr="00AB6280">
        <w:t>siswa</w:t>
      </w:r>
      <w:proofErr w:type="spellEnd"/>
      <w:r w:rsidRPr="00AB6280">
        <w:t xml:space="preserve"> </w:t>
      </w:r>
      <w:proofErr w:type="spellStart"/>
      <w:r w:rsidRPr="00AB6280">
        <w:t>kelas</w:t>
      </w:r>
      <w:proofErr w:type="spellEnd"/>
      <w:r w:rsidRPr="00AB6280">
        <w:t xml:space="preserve"> IV </w:t>
      </w:r>
      <w:proofErr w:type="spellStart"/>
      <w:r w:rsidRPr="00AB6280">
        <w:t>tersebut</w:t>
      </w:r>
      <w:proofErr w:type="spellEnd"/>
      <w:r w:rsidRPr="00AB6280">
        <w:t xml:space="preserve"> </w:t>
      </w:r>
      <w:proofErr w:type="spellStart"/>
      <w:r w:rsidRPr="00AB6280">
        <w:t>dengan</w:t>
      </w:r>
      <w:proofErr w:type="spellEnd"/>
      <w:r w:rsidRPr="00AB6280">
        <w:t xml:space="preserve"> </w:t>
      </w:r>
      <w:proofErr w:type="spellStart"/>
      <w:r w:rsidRPr="00AB6280">
        <w:t>menggunakan</w:t>
      </w:r>
      <w:proofErr w:type="spellEnd"/>
      <w:r w:rsidRPr="00AB6280">
        <w:t xml:space="preserve"> </w:t>
      </w:r>
      <w:proofErr w:type="spellStart"/>
      <w:r w:rsidRPr="00AB6280">
        <w:t>lembar</w:t>
      </w:r>
      <w:proofErr w:type="spellEnd"/>
      <w:r w:rsidRPr="00AB6280">
        <w:t xml:space="preserve"> </w:t>
      </w:r>
      <w:proofErr w:type="spellStart"/>
      <w:r w:rsidRPr="00AB6280">
        <w:t>observasi</w:t>
      </w:r>
      <w:proofErr w:type="spellEnd"/>
      <w:r w:rsidRPr="00AB6280">
        <w:t xml:space="preserve"> </w:t>
      </w:r>
      <w:proofErr w:type="spellStart"/>
      <w:r w:rsidRPr="00AB6280">
        <w:t>kreativitas</w:t>
      </w:r>
      <w:proofErr w:type="spellEnd"/>
      <w:r w:rsidRPr="00AB6280">
        <w:t>.</w:t>
      </w:r>
      <w:r w:rsidR="0084208B">
        <w:t xml:space="preserve"> </w:t>
      </w:r>
      <w:proofErr w:type="spellStart"/>
      <w:r>
        <w:t>Ternyata</w:t>
      </w:r>
      <w:proofErr w:type="spellEnd"/>
      <w:r>
        <w:t xml:space="preserve"> </w:t>
      </w:r>
      <w:proofErr w:type="spellStart"/>
      <w:r>
        <w:t>memang</w:t>
      </w:r>
      <w:proofErr w:type="spellEnd"/>
      <w:r>
        <w:t xml:space="preserve"> </w:t>
      </w:r>
      <w:proofErr w:type="spellStart"/>
      <w:r>
        <w:t>benar</w:t>
      </w:r>
      <w:proofErr w:type="spellEnd"/>
      <w:r>
        <w:t xml:space="preserve"> </w:t>
      </w:r>
      <w:proofErr w:type="spellStart"/>
      <w:r>
        <w:t>apa</w:t>
      </w:r>
      <w:proofErr w:type="spellEnd"/>
      <w:r>
        <w:t xml:space="preserve"> yang </w:t>
      </w:r>
      <w:proofErr w:type="spellStart"/>
      <w:r>
        <w:t>disampaikan</w:t>
      </w:r>
      <w:proofErr w:type="spellEnd"/>
      <w:r>
        <w:t xml:space="preserve"> </w:t>
      </w:r>
      <w:proofErr w:type="spellStart"/>
      <w:r>
        <w:t>wali</w:t>
      </w:r>
      <w:proofErr w:type="spellEnd"/>
      <w:r>
        <w:t xml:space="preserve"> </w:t>
      </w:r>
      <w:proofErr w:type="spellStart"/>
      <w:r>
        <w:t>kelas</w:t>
      </w:r>
      <w:proofErr w:type="spellEnd"/>
      <w:r>
        <w:t xml:space="preserve"> IV </w:t>
      </w:r>
      <w:proofErr w:type="spellStart"/>
      <w:r>
        <w:t>bahwa</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kreativitas</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memang</w:t>
      </w:r>
      <w:proofErr w:type="spellEnd"/>
      <w:r>
        <w:t xml:space="preserve"> </w:t>
      </w:r>
      <w:proofErr w:type="spellStart"/>
      <w:r>
        <w:t>rendah</w:t>
      </w:r>
      <w:proofErr w:type="spellEnd"/>
      <w:r>
        <w:t xml:space="preserve"> </w:t>
      </w:r>
      <w:proofErr w:type="spellStart"/>
      <w:r>
        <w:t>sehingga</w:t>
      </w:r>
      <w:proofErr w:type="spellEnd"/>
      <w:r>
        <w:t xml:space="preserve"> </w:t>
      </w:r>
      <w:proofErr w:type="spellStart"/>
      <w:r>
        <w:t>hasil</w:t>
      </w:r>
      <w:proofErr w:type="spellEnd"/>
      <w:r>
        <w:t xml:space="preserve"> </w:t>
      </w:r>
      <w:proofErr w:type="spellStart"/>
      <w:r>
        <w:t>belajar</w:t>
      </w:r>
      <w:proofErr w:type="spellEnd"/>
      <w:r>
        <w:t xml:space="preserve"> pun </w:t>
      </w:r>
      <w:proofErr w:type="spellStart"/>
      <w:r>
        <w:t>rendah</w:t>
      </w:r>
      <w:proofErr w:type="spellEnd"/>
      <w:r>
        <w:t xml:space="preserve">. Hal </w:t>
      </w:r>
      <w:proofErr w:type="spellStart"/>
      <w:r>
        <w:t>ini</w:t>
      </w:r>
      <w:proofErr w:type="spellEnd"/>
      <w:r>
        <w:t xml:space="preserve"> </w:t>
      </w:r>
      <w:proofErr w:type="spellStart"/>
      <w:r>
        <w:t>terbukti</w:t>
      </w:r>
      <w:proofErr w:type="spellEnd"/>
      <w:r>
        <w:t xml:space="preserve"> </w:t>
      </w:r>
      <w:proofErr w:type="spellStart"/>
      <w:r>
        <w:t>saat</w:t>
      </w:r>
      <w:proofErr w:type="spellEnd"/>
      <w:r>
        <w:t xml:space="preserve"> </w:t>
      </w:r>
      <w:proofErr w:type="spellStart"/>
      <w:r>
        <w:t>observasi</w:t>
      </w:r>
      <w:proofErr w:type="spellEnd"/>
      <w:r>
        <w:t xml:space="preserve"> </w:t>
      </w:r>
      <w:proofErr w:type="spellStart"/>
      <w:r>
        <w:t>hanya</w:t>
      </w:r>
      <w:proofErr w:type="spellEnd"/>
      <w:r>
        <w:t xml:space="preserve"> 25,7% </w:t>
      </w:r>
      <w:proofErr w:type="spellStart"/>
      <w:r>
        <w:t>tingkat</w:t>
      </w:r>
      <w:proofErr w:type="spellEnd"/>
      <w:r>
        <w:t xml:space="preserve"> </w:t>
      </w:r>
      <w:proofErr w:type="spellStart"/>
      <w:r>
        <w:t>kreativitas</w:t>
      </w:r>
      <w:proofErr w:type="spellEnd"/>
      <w:r>
        <w:t xml:space="preserve"> </w:t>
      </w:r>
      <w:proofErr w:type="spellStart"/>
      <w:r>
        <w:t>siswa</w:t>
      </w:r>
      <w:proofErr w:type="spellEnd"/>
      <w:r>
        <w:t xml:space="preserve"> </w:t>
      </w:r>
      <w:proofErr w:type="spellStart"/>
      <w:r>
        <w:t>kelas</w:t>
      </w:r>
      <w:proofErr w:type="spellEnd"/>
      <w:r>
        <w:t xml:space="preserve"> IV SD Negeri 187/I Teratai </w:t>
      </w:r>
      <w:proofErr w:type="spellStart"/>
      <w:r>
        <w:t>terlampir</w:t>
      </w:r>
      <w:proofErr w:type="spellEnd"/>
      <w:r>
        <w:t xml:space="preserve"> </w:t>
      </w:r>
      <w:proofErr w:type="spellStart"/>
      <w:r>
        <w:t>halaman</w:t>
      </w:r>
      <w:proofErr w:type="spellEnd"/>
      <w:r>
        <w:t xml:space="preserve"> </w:t>
      </w:r>
      <w:proofErr w:type="gramStart"/>
      <w:r>
        <w:t>98 .</w:t>
      </w:r>
      <w:proofErr w:type="gramEnd"/>
      <w:r>
        <w:t xml:space="preserve"> Hal </w:t>
      </w:r>
      <w:proofErr w:type="spellStart"/>
      <w:r>
        <w:t>ini</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kurangnya</w:t>
      </w:r>
      <w:proofErr w:type="spellEnd"/>
      <w:r>
        <w:t xml:space="preserve"> </w:t>
      </w:r>
      <w:proofErr w:type="spellStart"/>
      <w:r>
        <w:t>pendekatan</w:t>
      </w:r>
      <w:proofErr w:type="spellEnd"/>
      <w:r>
        <w:t xml:space="preserve"> guru </w:t>
      </w:r>
      <w:proofErr w:type="spellStart"/>
      <w:r>
        <w:t>dengan</w:t>
      </w:r>
      <w:proofErr w:type="spellEnd"/>
      <w:r>
        <w:t xml:space="preserve"> </w:t>
      </w:r>
      <w:proofErr w:type="spellStart"/>
      <w:r>
        <w:t>siswa</w:t>
      </w:r>
      <w:proofErr w:type="spellEnd"/>
      <w:r>
        <w:t xml:space="preserve"> </w:t>
      </w:r>
      <w:proofErr w:type="spellStart"/>
      <w:r>
        <w:t>saat</w:t>
      </w:r>
      <w:proofErr w:type="spellEnd"/>
      <w:r>
        <w:t xml:space="preserve"> proses </w:t>
      </w:r>
      <w:proofErr w:type="spellStart"/>
      <w:r>
        <w:t>pembelajaran</w:t>
      </w:r>
      <w:proofErr w:type="spellEnd"/>
      <w:r>
        <w:t xml:space="preserve">, guru </w:t>
      </w:r>
      <w:proofErr w:type="spellStart"/>
      <w:r>
        <w:t>kurang</w:t>
      </w:r>
      <w:proofErr w:type="spellEnd"/>
      <w:r>
        <w:t xml:space="preserve"> </w:t>
      </w:r>
      <w:proofErr w:type="spellStart"/>
      <w:r>
        <w:t>menguasai</w:t>
      </w:r>
      <w:proofErr w:type="spellEnd"/>
      <w:r>
        <w:t xml:space="preserve"> </w:t>
      </w:r>
      <w:proofErr w:type="spellStart"/>
      <w:r>
        <w:t>materi</w:t>
      </w:r>
      <w:proofErr w:type="spellEnd"/>
      <w:r>
        <w:t xml:space="preserve"> dan </w:t>
      </w:r>
      <w:proofErr w:type="spellStart"/>
      <w:r>
        <w:t>metode</w:t>
      </w:r>
      <w:proofErr w:type="spellEnd"/>
      <w:r>
        <w:t xml:space="preserve"> </w:t>
      </w:r>
      <w:proofErr w:type="spellStart"/>
      <w:r>
        <w:t>pembelajarannya</w:t>
      </w:r>
      <w:proofErr w:type="spellEnd"/>
      <w:r>
        <w:t xml:space="preserve"> </w:t>
      </w:r>
      <w:proofErr w:type="spellStart"/>
      <w:r>
        <w:t>kurang</w:t>
      </w:r>
      <w:proofErr w:type="spellEnd"/>
      <w:r>
        <w:t xml:space="preserve"> </w:t>
      </w:r>
      <w:proofErr w:type="spellStart"/>
      <w:r>
        <w:t>tepat</w:t>
      </w:r>
      <w:proofErr w:type="spellEnd"/>
      <w:r>
        <w:t xml:space="preserve"> </w:t>
      </w:r>
      <w:proofErr w:type="spellStart"/>
      <w:r>
        <w:t>sehingga</w:t>
      </w:r>
      <w:proofErr w:type="spellEnd"/>
      <w:r>
        <w:t xml:space="preserve"> </w:t>
      </w:r>
      <w:proofErr w:type="spellStart"/>
      <w:r>
        <w:t>kurang</w:t>
      </w:r>
      <w:proofErr w:type="spellEnd"/>
      <w:r>
        <w:t xml:space="preserve"> </w:t>
      </w:r>
      <w:proofErr w:type="spellStart"/>
      <w:r>
        <w:t>memiliki</w:t>
      </w:r>
      <w:proofErr w:type="spellEnd"/>
      <w:r>
        <w:t xml:space="preserve"> </w:t>
      </w:r>
      <w:proofErr w:type="spellStart"/>
      <w:r>
        <w:t>daya</w:t>
      </w:r>
      <w:proofErr w:type="spellEnd"/>
      <w:r>
        <w:t xml:space="preserve"> </w:t>
      </w:r>
      <w:proofErr w:type="spellStart"/>
      <w:r>
        <w:t>dukung</w:t>
      </w:r>
      <w:proofErr w:type="spellEnd"/>
      <w:r>
        <w:t xml:space="preserve">. </w:t>
      </w:r>
      <w:proofErr w:type="spellStart"/>
      <w:r>
        <w:t>Disamping</w:t>
      </w:r>
      <w:proofErr w:type="spellEnd"/>
      <w:r>
        <w:t xml:space="preserve"> </w:t>
      </w:r>
      <w:proofErr w:type="spellStart"/>
      <w:r>
        <w:t>itu</w:t>
      </w:r>
      <w:proofErr w:type="spellEnd"/>
      <w:r>
        <w:t xml:space="preserve"> pula </w:t>
      </w:r>
      <w:proofErr w:type="spellStart"/>
      <w:r>
        <w:t>minat</w:t>
      </w:r>
      <w:proofErr w:type="spellEnd"/>
      <w:r>
        <w:t xml:space="preserve"> dan </w:t>
      </w:r>
      <w:proofErr w:type="spellStart"/>
      <w:r>
        <w:t>motivasi</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mengikuti</w:t>
      </w:r>
      <w:proofErr w:type="spellEnd"/>
      <w:r>
        <w:t xml:space="preserve"> </w:t>
      </w:r>
      <w:proofErr w:type="spellStart"/>
      <w:r>
        <w:t>kegiatan</w:t>
      </w:r>
      <w:proofErr w:type="spellEnd"/>
      <w:r>
        <w:t xml:space="preserve"> </w:t>
      </w:r>
      <w:proofErr w:type="spellStart"/>
      <w:r>
        <w:t>pembelajaran</w:t>
      </w:r>
      <w:proofErr w:type="spellEnd"/>
      <w:r>
        <w:t xml:space="preserve"> di </w:t>
      </w:r>
      <w:proofErr w:type="spellStart"/>
      <w:r>
        <w:t>kelas</w:t>
      </w:r>
      <w:proofErr w:type="spellEnd"/>
      <w:r>
        <w:t xml:space="preserve"> </w:t>
      </w:r>
      <w:proofErr w:type="spellStart"/>
      <w:r>
        <w:t>belum</w:t>
      </w:r>
      <w:proofErr w:type="spellEnd"/>
      <w:r>
        <w:t xml:space="preserve"> </w:t>
      </w:r>
      <w:proofErr w:type="spellStart"/>
      <w:r>
        <w:t>begitu</w:t>
      </w:r>
      <w:proofErr w:type="spellEnd"/>
      <w:r>
        <w:t xml:space="preserve"> </w:t>
      </w:r>
      <w:proofErr w:type="spellStart"/>
      <w:r>
        <w:t>baik</w:t>
      </w:r>
      <w:proofErr w:type="spellEnd"/>
      <w:r>
        <w:t xml:space="preserve">, </w:t>
      </w:r>
      <w:proofErr w:type="spellStart"/>
      <w:r>
        <w:t>hal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konsentrasi</w:t>
      </w:r>
      <w:proofErr w:type="spellEnd"/>
      <w:r>
        <w:t xml:space="preserve"> </w:t>
      </w:r>
      <w:proofErr w:type="spellStart"/>
      <w:r>
        <w:t>siswa</w:t>
      </w:r>
      <w:proofErr w:type="spellEnd"/>
      <w:r>
        <w:t xml:space="preserve"> </w:t>
      </w:r>
      <w:proofErr w:type="spellStart"/>
      <w:r>
        <w:t>mengikuti</w:t>
      </w:r>
      <w:proofErr w:type="spellEnd"/>
      <w:r>
        <w:t xml:space="preserve"> </w:t>
      </w:r>
      <w:proofErr w:type="spellStart"/>
      <w:r>
        <w:t>pelajaran</w:t>
      </w:r>
      <w:proofErr w:type="spellEnd"/>
      <w:r>
        <w:t xml:space="preserve">, dan </w:t>
      </w:r>
      <w:proofErr w:type="spellStart"/>
      <w:r>
        <w:t>banyak</w:t>
      </w:r>
      <w:proofErr w:type="spellEnd"/>
      <w:r>
        <w:t xml:space="preserve"> </w:t>
      </w:r>
      <w:proofErr w:type="spellStart"/>
      <w:r>
        <w:t>siswa</w:t>
      </w:r>
      <w:proofErr w:type="spellEnd"/>
      <w:r>
        <w:t xml:space="preserve"> yang </w:t>
      </w:r>
      <w:proofErr w:type="spellStart"/>
      <w:r>
        <w:t>tidak</w:t>
      </w:r>
      <w:proofErr w:type="spellEnd"/>
      <w:r>
        <w:t xml:space="preserve"> </w:t>
      </w:r>
      <w:proofErr w:type="spellStart"/>
      <w:r>
        <w:t>menyelesaikan</w:t>
      </w:r>
      <w:proofErr w:type="spellEnd"/>
      <w:r>
        <w:t xml:space="preserve"> </w:t>
      </w:r>
      <w:proofErr w:type="spellStart"/>
      <w:r>
        <w:t>tugas</w:t>
      </w:r>
      <w:proofErr w:type="spellEnd"/>
      <w:r>
        <w:t xml:space="preserve"> </w:t>
      </w:r>
      <w:proofErr w:type="spellStart"/>
      <w:r>
        <w:t>latihan</w:t>
      </w:r>
      <w:proofErr w:type="spellEnd"/>
      <w:r>
        <w:t xml:space="preserve"> </w:t>
      </w:r>
      <w:proofErr w:type="spellStart"/>
      <w:r>
        <w:t>ataupun</w:t>
      </w:r>
      <w:proofErr w:type="spellEnd"/>
      <w:r>
        <w:t xml:space="preserve"> </w:t>
      </w:r>
      <w:proofErr w:type="spellStart"/>
      <w:r>
        <w:t>pekerjaan</w:t>
      </w:r>
      <w:proofErr w:type="spellEnd"/>
      <w:r>
        <w:t xml:space="preserve"> </w:t>
      </w:r>
      <w:proofErr w:type="spellStart"/>
      <w:r>
        <w:t>rumah</w:t>
      </w:r>
      <w:proofErr w:type="spellEnd"/>
      <w:r>
        <w:t xml:space="preserve"> yang </w:t>
      </w:r>
      <w:proofErr w:type="spellStart"/>
      <w:r>
        <w:t>diberikan</w:t>
      </w:r>
      <w:proofErr w:type="spellEnd"/>
      <w:r>
        <w:t xml:space="preserve"> guru. </w:t>
      </w:r>
    </w:p>
    <w:p w14:paraId="36DCE44A" w14:textId="51CFCB7C" w:rsidR="00AB6280" w:rsidRPr="006606C0" w:rsidRDefault="00AB6280" w:rsidP="0014187F">
      <w:pPr>
        <w:ind w:firstLine="720"/>
        <w:jc w:val="both"/>
      </w:pPr>
      <w:proofErr w:type="spellStart"/>
      <w:r>
        <w:t>Kreativitas</w:t>
      </w:r>
      <w:proofErr w:type="spellEnd"/>
      <w:r>
        <w:t xml:space="preserve"> </w:t>
      </w:r>
      <w:proofErr w:type="spellStart"/>
      <w:r>
        <w:t>belajar</w:t>
      </w:r>
      <w:proofErr w:type="spellEnd"/>
      <w:r>
        <w:t xml:space="preserve"> yang </w:t>
      </w:r>
      <w:proofErr w:type="spellStart"/>
      <w:r>
        <w:t>kurang</w:t>
      </w:r>
      <w:proofErr w:type="spellEnd"/>
      <w:r>
        <w:t xml:space="preserve"> </w:t>
      </w:r>
      <w:proofErr w:type="spellStart"/>
      <w:r>
        <w:t>terlihat</w:t>
      </w:r>
      <w:proofErr w:type="spellEnd"/>
      <w:r>
        <w:t xml:space="preserve"> dan </w:t>
      </w:r>
      <w:proofErr w:type="spellStart"/>
      <w:r>
        <w:t>siswa</w:t>
      </w:r>
      <w:proofErr w:type="spellEnd"/>
      <w:r>
        <w:t xml:space="preserve"> </w:t>
      </w:r>
      <w:proofErr w:type="spellStart"/>
      <w:r>
        <w:t>masih</w:t>
      </w:r>
      <w:proofErr w:type="spellEnd"/>
      <w:r>
        <w:t xml:space="preserve"> </w:t>
      </w:r>
      <w:proofErr w:type="spellStart"/>
      <w:r>
        <w:t>terpaku</w:t>
      </w:r>
      <w:proofErr w:type="spellEnd"/>
      <w:r>
        <w:t xml:space="preserve"> pada </w:t>
      </w:r>
      <w:proofErr w:type="spellStart"/>
      <w:r>
        <w:t>perintah</w:t>
      </w:r>
      <w:proofErr w:type="spellEnd"/>
      <w:r>
        <w:t xml:space="preserve"> guru. </w:t>
      </w:r>
      <w:proofErr w:type="spellStart"/>
      <w:r>
        <w:t>Siswa</w:t>
      </w:r>
      <w:proofErr w:type="spellEnd"/>
      <w:r>
        <w:t xml:space="preserve"> </w:t>
      </w:r>
      <w:proofErr w:type="spellStart"/>
      <w:r>
        <w:t>terkesan</w:t>
      </w:r>
      <w:proofErr w:type="spellEnd"/>
      <w:r>
        <w:t xml:space="preserve"> </w:t>
      </w:r>
      <w:proofErr w:type="spellStart"/>
      <w:r>
        <w:t>kurang</w:t>
      </w:r>
      <w:proofErr w:type="spellEnd"/>
      <w:r>
        <w:t xml:space="preserve"> </w:t>
      </w:r>
      <w:proofErr w:type="spellStart"/>
      <w:r>
        <w:t>peduli</w:t>
      </w:r>
      <w:proofErr w:type="spellEnd"/>
      <w:r>
        <w:t xml:space="preserve"> </w:t>
      </w:r>
      <w:proofErr w:type="spellStart"/>
      <w:r>
        <w:t>dengan</w:t>
      </w:r>
      <w:proofErr w:type="spellEnd"/>
      <w:r>
        <w:t xml:space="preserve"> </w:t>
      </w:r>
      <w:proofErr w:type="spellStart"/>
      <w:r>
        <w:t>pelajaran</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menjadi</w:t>
      </w:r>
      <w:proofErr w:type="spellEnd"/>
      <w:r>
        <w:t xml:space="preserve"> </w:t>
      </w:r>
      <w:proofErr w:type="spellStart"/>
      <w:r>
        <w:t>kurang</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mengajar</w:t>
      </w:r>
      <w:proofErr w:type="spellEnd"/>
      <w:r>
        <w:t xml:space="preserve">. Dari </w:t>
      </w:r>
      <w:proofErr w:type="spellStart"/>
      <w:r>
        <w:t>permasalahan</w:t>
      </w:r>
      <w:proofErr w:type="spellEnd"/>
      <w:r>
        <w:t xml:space="preserve"> di </w:t>
      </w:r>
      <w:proofErr w:type="spellStart"/>
      <w:r>
        <w:t>atas</w:t>
      </w:r>
      <w:proofErr w:type="spellEnd"/>
      <w:r>
        <w:t xml:space="preserve"> guru </w:t>
      </w:r>
      <w:proofErr w:type="spellStart"/>
      <w:r>
        <w:t>harus</w:t>
      </w:r>
      <w:proofErr w:type="spellEnd"/>
      <w:r>
        <w:t xml:space="preserve"> </w:t>
      </w:r>
      <w:proofErr w:type="spellStart"/>
      <w:r>
        <w:t>meningkatkan</w:t>
      </w:r>
      <w:proofErr w:type="spellEnd"/>
      <w:r>
        <w:t xml:space="preserve"> </w:t>
      </w:r>
      <w:proofErr w:type="spellStart"/>
      <w:r>
        <w:t>pendekatan</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menguasai</w:t>
      </w:r>
      <w:proofErr w:type="spellEnd"/>
      <w:r>
        <w:t xml:space="preserve"> </w:t>
      </w:r>
      <w:proofErr w:type="spellStart"/>
      <w:r>
        <w:t>materi</w:t>
      </w:r>
      <w:proofErr w:type="spellEnd"/>
      <w:r>
        <w:t xml:space="preserve"> </w:t>
      </w:r>
      <w:proofErr w:type="spellStart"/>
      <w:r>
        <w:t>pembelajaran</w:t>
      </w:r>
      <w:proofErr w:type="spellEnd"/>
      <w:r>
        <w:t xml:space="preserve"> dan </w:t>
      </w:r>
      <w:proofErr w:type="spellStart"/>
      <w:r>
        <w:t>menerapkan</w:t>
      </w:r>
      <w:proofErr w:type="spellEnd"/>
      <w:r>
        <w:t xml:space="preserve"> </w:t>
      </w:r>
      <w:proofErr w:type="spellStart"/>
      <w:r>
        <w:t>metode</w:t>
      </w:r>
      <w:proofErr w:type="spellEnd"/>
      <w:r>
        <w:t xml:space="preserve"> </w:t>
      </w:r>
      <w:proofErr w:type="spellStart"/>
      <w:r>
        <w:t>pembelajaran</w:t>
      </w:r>
      <w:proofErr w:type="spellEnd"/>
      <w:r>
        <w:t xml:space="preserve"> yang </w:t>
      </w:r>
      <w:proofErr w:type="spellStart"/>
      <w:r>
        <w:t>tepat</w:t>
      </w:r>
      <w:proofErr w:type="spellEnd"/>
      <w:r>
        <w:t xml:space="preserve"> </w:t>
      </w:r>
      <w:proofErr w:type="spellStart"/>
      <w:r>
        <w:t>dalam</w:t>
      </w:r>
      <w:proofErr w:type="spellEnd"/>
      <w:r>
        <w:t xml:space="preserve"> </w:t>
      </w:r>
      <w:proofErr w:type="spellStart"/>
      <w:r>
        <w:t>membangkitkan</w:t>
      </w:r>
      <w:proofErr w:type="spellEnd"/>
      <w:r>
        <w:t xml:space="preserve"> </w:t>
      </w:r>
      <w:proofErr w:type="spellStart"/>
      <w:r>
        <w:t>kreativitas</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apa</w:t>
      </w:r>
      <w:proofErr w:type="spellEnd"/>
      <w:r>
        <w:t xml:space="preserve"> yang di </w:t>
      </w:r>
      <w:proofErr w:type="spellStart"/>
      <w:r>
        <w:t>sampaikan</w:t>
      </w:r>
      <w:proofErr w:type="spellEnd"/>
      <w:r>
        <w:t xml:space="preserve"> oleh guru </w:t>
      </w:r>
      <w:proofErr w:type="spellStart"/>
      <w:r>
        <w:t>dapat</w:t>
      </w:r>
      <w:proofErr w:type="spellEnd"/>
      <w:r>
        <w:t xml:space="preserve"> </w:t>
      </w:r>
      <w:proofErr w:type="spellStart"/>
      <w:r>
        <w:t>dipahami</w:t>
      </w:r>
      <w:proofErr w:type="spellEnd"/>
      <w:r>
        <w:t xml:space="preserve"> </w:t>
      </w:r>
      <w:proofErr w:type="spellStart"/>
      <w:r>
        <w:t>siswa</w:t>
      </w:r>
      <w:proofErr w:type="spellEnd"/>
      <w:r w:rsidR="004F7E45">
        <w:t xml:space="preserve"> </w:t>
      </w:r>
      <w:r w:rsidR="004F7E45">
        <w:fldChar w:fldCharType="begin" w:fldLock="1"/>
      </w:r>
      <w:r w:rsidR="004F7E45">
        <w:instrText>ADDIN CSL_CITATION {"citationItems":[{"id":"ITEM-1","itemData":{"DOI":"10.26858/jkp.v2i2.6946","ISBN":"9786025554599","ISSN":"2597-4424","abstract":"… adalah dengan mendaur ulang sampah bekas dijadikan sesuatu yang kreatif dan bermanfaat … 5. Prinsip pembuatan bahan ajar Muhaimin (2008) menjelaskan bahwa pengembangan bahan ajar … Di samping berbeda dalam segi pengaplikasian kreativitas, dalam hal sikap juga …","author":[{"dropping-particle":"","family":"Jauhar","given":"Sitti","non-dropping-particle":"","parse-names":false,"suffix":""}],"container-title":"JIKAP PGSD: Jurnal Ilmiah Ilmu Kependidikan","id":"ITEM-1","issue":"2","issued":{"date-parts":[["2018"]]},"page":"58","title":"Pengembangan Bahan Ajar Ips Berbasis Pendekatan Sains Teknologi Masyarakat (Stm) Untuk Meningkatkan Kreativitas Siswa Di Sekolah Dasar","type":"article-journal","volume":"2"},"uris":["http://www.mendeley.com/documents/?uuid=f2bb4e82-44c8-4276-af1c-c9321527a80a"]},{"id":"ITEM-2","itemData":{"DOI":"10.23887/jere.v6i1.37723","ISSN":"2597-422X","abstract":"This learning skill is a thing that supports the implementation of a good learning process. Monotonous learning will be difficult to accept, this causes students to be lazy to do assignments because of the applied education system. This study aims to analyze the comparison of interest and science processes and to determine the relationship between students' interest and science process skills between women and men in science subjects. The method in this research is comparative quantitative data analysis. Where comparative is research that compares two or more variables. The results of this study are the t-test of students' science process skills on science lessons for both female and male students, so it can be concluded that there is a relationship between the science process skills of class VII A and class VII B students. Class VII A and class VII B students. Science process skills In science subjects for class VII A, it can be concluded that there is a relationship between interest and science process skills between female and male students as well as in grades VII A and B. This research is very important to do because there are not many studies that compare the interests and skills of the science process with several tests that are used. It is very useful to know about the comparison of interests and skills of the science process in each class and the comparison of indicators that will be used.","author":[{"dropping-particle":"","family":"Budiarti","given":"Retni Sulistiyoning","non-dropping-particle":"","parse-names":false,"suffix":""},{"dropping-particle":"","family":"Kurniawan","given":"Dwi Agus","non-dropping-particle":"","parse-names":false,"suffix":""},{"dropping-particle":"","family":"Rohana","given":"Siti","non-dropping-particle":"","parse-names":false,"suffix":""}],"container-title":"Journal of Education Research and Evaluation","id":"ITEM-2","issue":"1","issued":{"date-parts":[["2022"]]},"page":"88-97","title":"A Comparison by Gender: Interest and Science Process Skills","type":"article-journal","volume":"6"},"uris":["http://www.mendeley.com/documents/?uuid=fd2423ea-6fe6-42cf-a3c2-b6431a72fae7"]},{"id":"ITEM-3","itemData":{"abstract":"Abstrak – Minyak Bumi merupakan salah sumber daya alam \ntak terbarukan yang paling berpengaruh dalam kelangsungan \nkehidupan industrialisasi Indonesia. Minyak Bumi masih belum \ntergantikan sebagai bahan utama pembuatan bahan bakar \nminyak. Karena luasnya lapangan kerja berkaitan dengan \nMinyak Bumi di Indonesia, Minyak bumi mulai dikenalkan \nuntuk seluruh orang dalam mata pelajaran Kimia di kelas XI \nSekolah Menengah Atas (SMA). Namun, dikarenakan \npenggunaan teknologi semakin tinggi yang berbanding terbalik \ndengan penggunaan media cetak yang menjadi dasar \npembelajaran di Sekolah Menengah Atas (SMA). Membaharui \nalat bantu belajar dari buku ke aplikasi media interaktif \nmerupakan salah satu cara meningkatkan daya tarik siswa \ndalam belajar kimia. Oleh sebab itu dibuatlah media\npembelajaran animasi interaktif yang diterapkan secara mobile\nsehingga bisa diakses kapan saja. Aplikasi media pembelajaran \ninteraktif minyak bumi dirancang dengan menggunakan\nmetode Multimedia Development Life Cycle (MDLC). Hal baru \ndari penelitian ini adalah isi materi lebih rinci dan lebih fokus \nuntuk kelas XI SMA. Media pembelajaran interaktif ini \nmenyerupai kilang minyak lepas pantai dan pabrik pengolahan \nminyak bumi untuk menjangkau ketertarikan para siswa SMA \ndalam mempelajari materi minyak bumi. Berdasarkan hasil \npengujian dengan menggunakan kuesioner, dihasilkan \npersentase 87.5 atau 35 responden yang memberikan feedback \nbahwa aplikasi ini menarik.","author":[{"dropping-particle":"","family":"Lisa Cintya Lendeng","given":"","non-dropping-particle":"","parse-names":false,"suffix":""},{"dropping-particle":"","family":"Brave Angkasa Sugiarso","given":"","non-dropping-particle":"","parse-names":false,"suffix":""},{"dropping-particle":"","family":"Arthur Mourits Rumagit","given":"","non-dropping-particle":"","parse-names":false,"suffix":""}],"container-title":"Jurnal Teknik Elektro dan Komputer ","id":"ITEM-3","issue":"2","issued":{"date-parts":[["2021"]]},"page":"183-192","title":"Media Interaktif Berbasis Animasi Pada Materi Minyak Bumi Untuk Kelas XI Sekolah Menengah","type":"article-journal","volume":"16"},"uris":["http://www.mendeley.com/documents/?uuid=a25d4ac3-6b73-4c6b-8279-e3d9a5afd554"]}],"mendeley":{"formattedCitation":"[7]–[9]","plainTextFormattedCitation":"[7]–[9]","previouslyFormattedCitation":"[7]–[9]"},"properties":{"noteIndex":0},"schema":"https://github.com/citation-style-language/schema/raw/master/csl-citation.json"}</w:instrText>
      </w:r>
      <w:r w:rsidR="004F7E45">
        <w:fldChar w:fldCharType="separate"/>
      </w:r>
      <w:r w:rsidR="004F7E45" w:rsidRPr="004F7E45">
        <w:rPr>
          <w:noProof/>
        </w:rPr>
        <w:t>[7]–[9]</w:t>
      </w:r>
      <w:r w:rsidR="004F7E45">
        <w:fldChar w:fldCharType="end"/>
      </w:r>
      <w:r>
        <w:t xml:space="preserve">. </w:t>
      </w:r>
      <w:proofErr w:type="spellStart"/>
      <w:r>
        <w:t>Sehingga</w:t>
      </w:r>
      <w:proofErr w:type="spellEnd"/>
      <w:r>
        <w:t xml:space="preserve"> </w:t>
      </w:r>
      <w:proofErr w:type="spellStart"/>
      <w:r>
        <w:t>dapat</w:t>
      </w:r>
      <w:proofErr w:type="spellEnd"/>
      <w:r>
        <w:t xml:space="preserve"> </w:t>
      </w:r>
      <w:proofErr w:type="spellStart"/>
      <w:r>
        <w:t>menumbuhkan</w:t>
      </w:r>
      <w:proofErr w:type="spellEnd"/>
      <w:r>
        <w:t xml:space="preserve"> </w:t>
      </w:r>
      <w:proofErr w:type="spellStart"/>
      <w:r>
        <w:t>kreativitas</w:t>
      </w:r>
      <w:proofErr w:type="spellEnd"/>
      <w:r>
        <w:t xml:space="preserve"> dan </w:t>
      </w:r>
      <w:proofErr w:type="spellStart"/>
      <w:r>
        <w:t>minat</w:t>
      </w:r>
      <w:proofErr w:type="spellEnd"/>
      <w:r>
        <w:t xml:space="preserve"> </w:t>
      </w:r>
      <w:proofErr w:type="spellStart"/>
      <w:r>
        <w:t>belajar</w:t>
      </w:r>
      <w:proofErr w:type="spellEnd"/>
      <w:r>
        <w:t xml:space="preserve"> pada </w:t>
      </w:r>
      <w:proofErr w:type="spellStart"/>
      <w:r>
        <w:t>siswa</w:t>
      </w:r>
      <w:proofErr w:type="spellEnd"/>
      <w:r>
        <w:t xml:space="preserve">. </w:t>
      </w:r>
      <w:proofErr w:type="spellStart"/>
      <w:r>
        <w:t>Faktor</w:t>
      </w:r>
      <w:proofErr w:type="spellEnd"/>
      <w:r>
        <w:t xml:space="preserve"> yang sangat </w:t>
      </w:r>
      <w:proofErr w:type="spellStart"/>
      <w:r>
        <w:t>dominan</w:t>
      </w:r>
      <w:proofErr w:type="spellEnd"/>
      <w:r>
        <w:t xml:space="preserve"> </w:t>
      </w:r>
      <w:proofErr w:type="spellStart"/>
      <w:r>
        <w:t>dalam</w:t>
      </w:r>
      <w:proofErr w:type="spellEnd"/>
      <w:r>
        <w:t xml:space="preserve"> </w:t>
      </w:r>
      <w:proofErr w:type="spellStart"/>
      <w:r>
        <w:t>menghambat</w:t>
      </w:r>
      <w:proofErr w:type="spellEnd"/>
      <w:r>
        <w:t xml:space="preserve"> </w:t>
      </w:r>
      <w:proofErr w:type="spellStart"/>
      <w:r>
        <w:t>berkembangnya</w:t>
      </w:r>
      <w:proofErr w:type="spellEnd"/>
      <w:r>
        <w:t xml:space="preserve"> </w:t>
      </w:r>
      <w:proofErr w:type="spellStart"/>
      <w:r>
        <w:t>kreativitas</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adalah</w:t>
      </w:r>
      <w:proofErr w:type="spellEnd"/>
      <w:r>
        <w:t xml:space="preserve"> </w:t>
      </w:r>
      <w:proofErr w:type="spellStart"/>
      <w:r>
        <w:t>gaya</w:t>
      </w:r>
      <w:proofErr w:type="spellEnd"/>
      <w:r>
        <w:t xml:space="preserve"> </w:t>
      </w:r>
      <w:proofErr w:type="spellStart"/>
      <w:r>
        <w:t>pengajaran</w:t>
      </w:r>
      <w:proofErr w:type="spellEnd"/>
      <w:r>
        <w:t xml:space="preserve"> yang </w:t>
      </w:r>
      <w:proofErr w:type="spellStart"/>
      <w:r>
        <w:t>terkesan</w:t>
      </w:r>
      <w:proofErr w:type="spellEnd"/>
      <w:r>
        <w:t xml:space="preserve"> </w:t>
      </w:r>
      <w:proofErr w:type="spellStart"/>
      <w:r>
        <w:t>membosankan</w:t>
      </w:r>
      <w:proofErr w:type="spellEnd"/>
      <w:r>
        <w:t xml:space="preserve"> yang </w:t>
      </w:r>
      <w:proofErr w:type="spellStart"/>
      <w:r>
        <w:t>biasa</w:t>
      </w:r>
      <w:proofErr w:type="spellEnd"/>
      <w:r>
        <w:t xml:space="preserve"> </w:t>
      </w:r>
      <w:proofErr w:type="spellStart"/>
      <w:r>
        <w:t>disebut</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ceramah</w:t>
      </w:r>
      <w:proofErr w:type="spellEnd"/>
      <w:r>
        <w:t xml:space="preserve"> dan </w:t>
      </w:r>
      <w:proofErr w:type="spellStart"/>
      <w:r>
        <w:t>metode</w:t>
      </w:r>
      <w:proofErr w:type="spellEnd"/>
      <w:r>
        <w:t xml:space="preserve"> CBSB </w:t>
      </w:r>
      <w:proofErr w:type="gramStart"/>
      <w:r>
        <w:t xml:space="preserve">( </w:t>
      </w:r>
      <w:proofErr w:type="spellStart"/>
      <w:r>
        <w:t>catat</w:t>
      </w:r>
      <w:proofErr w:type="spellEnd"/>
      <w:proofErr w:type="gramEnd"/>
      <w:r>
        <w:t xml:space="preserve"> </w:t>
      </w:r>
      <w:proofErr w:type="spellStart"/>
      <w:r>
        <w:t>buku</w:t>
      </w:r>
      <w:proofErr w:type="spellEnd"/>
      <w:r>
        <w:t xml:space="preserve"> </w:t>
      </w:r>
      <w:proofErr w:type="spellStart"/>
      <w:r>
        <w:t>sampai</w:t>
      </w:r>
      <w:proofErr w:type="spellEnd"/>
      <w:r>
        <w:t xml:space="preserve"> </w:t>
      </w:r>
      <w:proofErr w:type="spellStart"/>
      <w:r>
        <w:t>habis</w:t>
      </w:r>
      <w:proofErr w:type="spellEnd"/>
      <w:r>
        <w:t xml:space="preserve">) yang </w:t>
      </w:r>
      <w:proofErr w:type="spellStart"/>
      <w:r>
        <w:t>dilakukan</w:t>
      </w:r>
      <w:proofErr w:type="spellEnd"/>
      <w:r>
        <w:t xml:space="preserve"> oleh </w:t>
      </w:r>
      <w:proofErr w:type="spellStart"/>
      <w:r>
        <w:t>kebanyakan</w:t>
      </w:r>
      <w:proofErr w:type="spellEnd"/>
      <w:r>
        <w:t xml:space="preserve"> </w:t>
      </w:r>
      <w:proofErr w:type="spellStart"/>
      <w:r>
        <w:t>pendidik</w:t>
      </w:r>
      <w:proofErr w:type="spellEnd"/>
      <w:r>
        <w:t xml:space="preserve"> </w:t>
      </w:r>
      <w:proofErr w:type="spellStart"/>
      <w:r>
        <w:t>dengan</w:t>
      </w:r>
      <w:proofErr w:type="spellEnd"/>
      <w:r>
        <w:t xml:space="preserve"> </w:t>
      </w:r>
      <w:proofErr w:type="spellStart"/>
      <w:r>
        <w:t>pengertian</w:t>
      </w:r>
      <w:proofErr w:type="spellEnd"/>
      <w:r>
        <w:t xml:space="preserve"> </w:t>
      </w:r>
      <w:proofErr w:type="spellStart"/>
      <w:r>
        <w:t>bahwa</w:t>
      </w:r>
      <w:proofErr w:type="spellEnd"/>
      <w:r>
        <w:t xml:space="preserve"> </w:t>
      </w:r>
      <w:proofErr w:type="spellStart"/>
      <w:r>
        <w:t>pendidik</w:t>
      </w:r>
      <w:proofErr w:type="spellEnd"/>
      <w:r>
        <w:t xml:space="preserve"> </w:t>
      </w:r>
      <w:proofErr w:type="spellStart"/>
      <w:r>
        <w:t>lebih</w:t>
      </w:r>
      <w:proofErr w:type="spellEnd"/>
      <w:r>
        <w:t xml:space="preserve"> </w:t>
      </w:r>
      <w:proofErr w:type="spellStart"/>
      <w:r>
        <w:t>mengetahui</w:t>
      </w:r>
      <w:proofErr w:type="spellEnd"/>
      <w:r>
        <w:t xml:space="preserve"> </w:t>
      </w:r>
      <w:proofErr w:type="spellStart"/>
      <w:r>
        <w:t>dari</w:t>
      </w:r>
      <w:proofErr w:type="spellEnd"/>
      <w:r>
        <w:t xml:space="preserve"> pada </w:t>
      </w:r>
      <w:proofErr w:type="spellStart"/>
      <w:r>
        <w:t>peserta</w:t>
      </w:r>
      <w:proofErr w:type="spellEnd"/>
      <w:r>
        <w:t xml:space="preserve"> </w:t>
      </w:r>
      <w:proofErr w:type="spellStart"/>
      <w:r>
        <w:t>didik</w:t>
      </w:r>
      <w:proofErr w:type="spellEnd"/>
      <w:r>
        <w:t xml:space="preserve">. </w:t>
      </w:r>
      <w:proofErr w:type="spellStart"/>
      <w:r>
        <w:t>Sehingga</w:t>
      </w:r>
      <w:proofErr w:type="spellEnd"/>
      <w:r>
        <w:t xml:space="preserve"> </w:t>
      </w:r>
      <w:proofErr w:type="spellStart"/>
      <w:r>
        <w:t>dibutuhkan</w:t>
      </w:r>
      <w:proofErr w:type="spellEnd"/>
      <w:r>
        <w:t xml:space="preserve"> </w:t>
      </w:r>
      <w:proofErr w:type="spellStart"/>
      <w:r>
        <w:t>metode</w:t>
      </w:r>
      <w:proofErr w:type="spellEnd"/>
      <w:r>
        <w:t xml:space="preserve"> </w:t>
      </w:r>
      <w:proofErr w:type="spellStart"/>
      <w:r>
        <w:t>pembelajaran</w:t>
      </w:r>
      <w:proofErr w:type="spellEnd"/>
      <w:r>
        <w:t xml:space="preserve"> yang </w:t>
      </w:r>
      <w:proofErr w:type="spellStart"/>
      <w:r>
        <w:t>tepat</w:t>
      </w:r>
      <w:proofErr w:type="spellEnd"/>
      <w:r>
        <w:t xml:space="preserve"> </w:t>
      </w:r>
      <w:proofErr w:type="spellStart"/>
      <w:r>
        <w:t>dalam</w:t>
      </w:r>
      <w:proofErr w:type="spellEnd"/>
      <w:r>
        <w:t xml:space="preserve"> </w:t>
      </w:r>
      <w:proofErr w:type="spellStart"/>
      <w:r>
        <w:t>pembelajaran</w:t>
      </w:r>
      <w:proofErr w:type="spellEnd"/>
      <w:r>
        <w:t>.</w:t>
      </w:r>
      <w:r w:rsidR="0014187F">
        <w:t xml:space="preserve"> </w:t>
      </w:r>
      <w:r>
        <w:t xml:space="preserve">Problem solving </w:t>
      </w:r>
      <w:proofErr w:type="spellStart"/>
      <w:r>
        <w:t>adalah</w:t>
      </w:r>
      <w:proofErr w:type="spellEnd"/>
      <w:r>
        <w:t xml:space="preserve"> </w:t>
      </w:r>
      <w:proofErr w:type="spellStart"/>
      <w:r>
        <w:t>suatu</w:t>
      </w:r>
      <w:proofErr w:type="spellEnd"/>
      <w:r>
        <w:t xml:space="preserve"> </w:t>
      </w:r>
      <w:proofErr w:type="spellStart"/>
      <w:r>
        <w:t>metode</w:t>
      </w:r>
      <w:proofErr w:type="spellEnd"/>
      <w:r>
        <w:t xml:space="preserve"> </w:t>
      </w:r>
      <w:proofErr w:type="spellStart"/>
      <w:r>
        <w:t>pembelajaran</w:t>
      </w:r>
      <w:proofErr w:type="spellEnd"/>
      <w:r>
        <w:t xml:space="preserve"> yang </w:t>
      </w:r>
      <w:proofErr w:type="spellStart"/>
      <w:r>
        <w:t>melakukan</w:t>
      </w:r>
      <w:proofErr w:type="spellEnd"/>
      <w:r>
        <w:t xml:space="preserve"> </w:t>
      </w:r>
      <w:proofErr w:type="spellStart"/>
      <w:r>
        <w:t>pemusatan</w:t>
      </w:r>
      <w:proofErr w:type="spellEnd"/>
      <w:r>
        <w:t xml:space="preserve"> pada </w:t>
      </w:r>
      <w:proofErr w:type="spellStart"/>
      <w:r>
        <w:t>pengajaran</w:t>
      </w:r>
      <w:proofErr w:type="spellEnd"/>
      <w:r>
        <w:t xml:space="preserve"> dan </w:t>
      </w:r>
      <w:proofErr w:type="spellStart"/>
      <w:r>
        <w:t>keterampilan</w:t>
      </w:r>
      <w:proofErr w:type="spellEnd"/>
      <w:r>
        <w:t xml:space="preserve"> </w:t>
      </w:r>
      <w:proofErr w:type="spellStart"/>
      <w:r>
        <w:t>pemecahan</w:t>
      </w:r>
      <w:proofErr w:type="spellEnd"/>
      <w:r>
        <w:t xml:space="preserve"> </w:t>
      </w:r>
      <w:proofErr w:type="spellStart"/>
      <w:r>
        <w:t>masalah</w:t>
      </w:r>
      <w:proofErr w:type="spellEnd"/>
      <w:r>
        <w:t xml:space="preserve"> yang </w:t>
      </w:r>
      <w:proofErr w:type="spellStart"/>
      <w:r>
        <w:t>diikuti</w:t>
      </w:r>
      <w:proofErr w:type="spellEnd"/>
      <w:r>
        <w:t xml:space="preserve"> </w:t>
      </w:r>
      <w:proofErr w:type="spellStart"/>
      <w:r>
        <w:t>dengan</w:t>
      </w:r>
      <w:proofErr w:type="spellEnd"/>
      <w:r>
        <w:t xml:space="preserve"> </w:t>
      </w:r>
      <w:proofErr w:type="spellStart"/>
      <w:r>
        <w:t>penguatan</w:t>
      </w:r>
      <w:proofErr w:type="spellEnd"/>
      <w:r>
        <w:t xml:space="preserve">. </w:t>
      </w:r>
      <w:r w:rsidR="008449E5">
        <w:t xml:space="preserve">Problem solving </w:t>
      </w:r>
      <w:proofErr w:type="spellStart"/>
      <w:r w:rsidR="008449E5">
        <w:t>adalah</w:t>
      </w:r>
      <w:proofErr w:type="spellEnd"/>
      <w:r w:rsidR="008449E5">
        <w:t xml:space="preserve"> problem solving </w:t>
      </w:r>
      <w:proofErr w:type="spellStart"/>
      <w:r w:rsidR="008449E5">
        <w:lastRenderedPageBreak/>
        <w:t>merupakan</w:t>
      </w:r>
      <w:proofErr w:type="spellEnd"/>
      <w:r w:rsidR="008449E5">
        <w:t xml:space="preserve"> </w:t>
      </w:r>
      <w:proofErr w:type="spellStart"/>
      <w:r w:rsidR="008449E5">
        <w:t>suatu</w:t>
      </w:r>
      <w:proofErr w:type="spellEnd"/>
      <w:r w:rsidR="008449E5">
        <w:t xml:space="preserve"> </w:t>
      </w:r>
      <w:proofErr w:type="spellStart"/>
      <w:r w:rsidR="008449E5">
        <w:t>keterampilan</w:t>
      </w:r>
      <w:proofErr w:type="spellEnd"/>
      <w:r w:rsidR="008449E5">
        <w:t xml:space="preserve"> yang </w:t>
      </w:r>
      <w:proofErr w:type="spellStart"/>
      <w:r w:rsidR="008449E5">
        <w:t>meliputi</w:t>
      </w:r>
      <w:proofErr w:type="spellEnd"/>
      <w:r w:rsidR="008449E5">
        <w:t xml:space="preserve"> </w:t>
      </w:r>
      <w:proofErr w:type="spellStart"/>
      <w:r w:rsidR="008449E5">
        <w:t>kemampuan</w:t>
      </w:r>
      <w:proofErr w:type="spellEnd"/>
      <w:r w:rsidR="008449E5">
        <w:t xml:space="preserve"> </w:t>
      </w:r>
      <w:proofErr w:type="spellStart"/>
      <w:r w:rsidR="008449E5">
        <w:t>untuk</w:t>
      </w:r>
      <w:proofErr w:type="spellEnd"/>
      <w:r w:rsidR="008449E5">
        <w:t xml:space="preserve"> </w:t>
      </w:r>
      <w:proofErr w:type="spellStart"/>
      <w:r w:rsidR="008449E5">
        <w:t>mencari</w:t>
      </w:r>
      <w:proofErr w:type="spellEnd"/>
      <w:r w:rsidR="008449E5">
        <w:t xml:space="preserve"> </w:t>
      </w:r>
      <w:proofErr w:type="spellStart"/>
      <w:r w:rsidR="008449E5">
        <w:t>informasi</w:t>
      </w:r>
      <w:proofErr w:type="spellEnd"/>
      <w:r w:rsidR="008449E5">
        <w:t xml:space="preserve">, </w:t>
      </w:r>
      <w:proofErr w:type="spellStart"/>
      <w:r w:rsidR="008449E5">
        <w:t>menganalisis</w:t>
      </w:r>
      <w:proofErr w:type="spellEnd"/>
      <w:r w:rsidR="008449E5">
        <w:t xml:space="preserve"> </w:t>
      </w:r>
      <w:proofErr w:type="spellStart"/>
      <w:r w:rsidR="008449E5">
        <w:t>situasi</w:t>
      </w:r>
      <w:proofErr w:type="spellEnd"/>
      <w:r w:rsidR="008449E5">
        <w:t xml:space="preserve">, dan </w:t>
      </w:r>
      <w:proofErr w:type="spellStart"/>
      <w:r w:rsidR="008449E5">
        <w:t>mengidentifikasi</w:t>
      </w:r>
      <w:proofErr w:type="spellEnd"/>
      <w:r w:rsidR="008449E5">
        <w:t xml:space="preserve"> </w:t>
      </w:r>
      <w:proofErr w:type="spellStart"/>
      <w:r w:rsidR="008449E5">
        <w:t>masalah</w:t>
      </w:r>
      <w:proofErr w:type="spellEnd"/>
      <w:r w:rsidR="008449E5">
        <w:t xml:space="preserve"> </w:t>
      </w:r>
      <w:proofErr w:type="spellStart"/>
      <w:r w:rsidR="008449E5">
        <w:t>dengan</w:t>
      </w:r>
      <w:proofErr w:type="spellEnd"/>
      <w:r w:rsidR="008449E5">
        <w:t xml:space="preserve"> </w:t>
      </w:r>
      <w:proofErr w:type="spellStart"/>
      <w:r w:rsidR="008449E5">
        <w:t>tujuan</w:t>
      </w:r>
      <w:proofErr w:type="spellEnd"/>
      <w:r w:rsidR="008449E5">
        <w:t xml:space="preserve"> </w:t>
      </w:r>
      <w:proofErr w:type="spellStart"/>
      <w:r w:rsidR="008449E5">
        <w:t>untuk</w:t>
      </w:r>
      <w:proofErr w:type="spellEnd"/>
      <w:r w:rsidR="008449E5">
        <w:t xml:space="preserve"> </w:t>
      </w:r>
      <w:proofErr w:type="spellStart"/>
      <w:r w:rsidR="008449E5">
        <w:t>menghasilkan</w:t>
      </w:r>
      <w:proofErr w:type="spellEnd"/>
      <w:r w:rsidR="008449E5">
        <w:t xml:space="preserve"> </w:t>
      </w:r>
      <w:proofErr w:type="spellStart"/>
      <w:r w:rsidR="008449E5">
        <w:t>alternatif</w:t>
      </w:r>
      <w:proofErr w:type="spellEnd"/>
      <w:r w:rsidR="008449E5">
        <w:t xml:space="preserve"> </w:t>
      </w:r>
      <w:proofErr w:type="spellStart"/>
      <w:r w:rsidR="008449E5">
        <w:t>sehingga</w:t>
      </w:r>
      <w:proofErr w:type="spellEnd"/>
      <w:r w:rsidR="008449E5">
        <w:t xml:space="preserve"> </w:t>
      </w:r>
      <w:proofErr w:type="spellStart"/>
      <w:r w:rsidR="008449E5">
        <w:t>dapat</w:t>
      </w:r>
      <w:proofErr w:type="spellEnd"/>
      <w:r w:rsidR="008449E5">
        <w:t xml:space="preserve"> </w:t>
      </w:r>
      <w:proofErr w:type="spellStart"/>
      <w:r w:rsidR="008449E5">
        <w:t>mengambil</w:t>
      </w:r>
      <w:proofErr w:type="spellEnd"/>
      <w:r w:rsidR="008449E5">
        <w:t xml:space="preserve"> </w:t>
      </w:r>
      <w:proofErr w:type="spellStart"/>
      <w:r w:rsidR="008449E5">
        <w:t>suatu</w:t>
      </w:r>
      <w:proofErr w:type="spellEnd"/>
      <w:r w:rsidR="008449E5">
        <w:t xml:space="preserve"> </w:t>
      </w:r>
      <w:proofErr w:type="spellStart"/>
      <w:r w:rsidR="008449E5">
        <w:t>tindakan</w:t>
      </w:r>
      <w:proofErr w:type="spellEnd"/>
      <w:r w:rsidR="008449E5">
        <w:t xml:space="preserve"> </w:t>
      </w:r>
      <w:proofErr w:type="spellStart"/>
      <w:r w:rsidR="008449E5">
        <w:t>keputusan</w:t>
      </w:r>
      <w:proofErr w:type="spellEnd"/>
      <w:r w:rsidR="008449E5">
        <w:t xml:space="preserve"> </w:t>
      </w:r>
      <w:proofErr w:type="spellStart"/>
      <w:r w:rsidR="008449E5">
        <w:t>untuk</w:t>
      </w:r>
      <w:proofErr w:type="spellEnd"/>
      <w:r w:rsidR="008449E5">
        <w:t xml:space="preserve"> </w:t>
      </w:r>
      <w:proofErr w:type="spellStart"/>
      <w:r w:rsidR="008449E5">
        <w:t>mencapai</w:t>
      </w:r>
      <w:proofErr w:type="spellEnd"/>
      <w:r w:rsidR="008449E5">
        <w:t xml:space="preserve"> </w:t>
      </w:r>
      <w:proofErr w:type="spellStart"/>
      <w:r w:rsidR="008449E5">
        <w:t>sasaran</w:t>
      </w:r>
      <w:proofErr w:type="spellEnd"/>
      <w:r w:rsidR="004F7E45">
        <w:t xml:space="preserve"> </w:t>
      </w:r>
      <w:r w:rsidR="004F7E45">
        <w:fldChar w:fldCharType="begin" w:fldLock="1"/>
      </w:r>
      <w:r w:rsidR="004F7E45">
        <w:instrText>ADDIN CSL_CITATION {"citationItems":[{"id":"ITEM-1","itemData":{"abstract":"… Yogyakarta: Yogyakarta Jayadinata, &amp; Kurnia, A. (2013). Efektifitas e-learning melalui penggunaan media edmodo pada … menghafal rumus yang terdapat di buku. Pembelajaran dengan pendekatan open-ended diawali dengan … adalah yang paling pintar dikelas …","author":[{"dropping-particle":"","family":"Rumapea","given":"Rindu","non-dropping-particle":"","parse-names":false,"suffix":""}],"container-title":"Pendidikan Matematika","id":"ITEM-1","issue":"1","issued":{"date-parts":[["2018"]]},"page":"1-14","title":"Pengaruh Model Pembelajaran Kooperatif Tipe Stad dan Pemberian Soal Open Ended Terhadap Kemampuan Pemecahan Masalah Siswa Ditinjau dari Kemampuan Awal Matematika","type":"article-journal","volume":"12"},"uris":["http://www.mendeley.com/documents/?uuid=d24e98ad-05c3-41c3-9e7b-ccd179771ffe"]},{"id":"ITEM-2","itemData":{"abstract":"… learning models in mathematics. This study is research with a quantitative approach and uses … process skills of the learning model in mathematics learning was quite good, judging from …","author":[{"dropping-particle":"","family":"Kamid","given":"Kamid","non-dropping-particle":"","parse-names":false,"suffix":""},{"dropping-particle":"","family":"Syaiful","given":"Syaiful","non-dropping-particle":"","parse-names":false,"suffix":""},{"dropping-particle":"","family":"Theis","given":"Roseli","non-dropping-particle":"","parse-names":false,"suffix":""},{"dropping-particle":"","family":"Sufri","given":"Sufri","non-dropping-particle":"","parse-names":false,"suffix":""},{"dropping-particle":"","family":"Rohana","given":"Siti","non-dropping-particle":"","parse-names":false,"suffix":""}],"container-title":"International Journal of Elementary Education","id":"ITEM-2","issue":"1","issued":{"date-parts":[["2022"]]},"page":"58-68","title":"Cooperative Learning Model with Process Skills for Mathematics Learning in Elementary School","type":"article-journal","volume":"6"},"uris":["http://www.mendeley.com/documents/?uuid=5d86f19b-718b-4f7c-aa9a-6da9957c562c"]},{"id":"ITEM-3","itemData":{"author":[{"dropping-particle":"","family":"Rohana","given":"Siti","non-dropping-particle":"","parse-names":false,"suffix":""},{"dropping-particle":"","family":"Maison","given":"Maison","non-dropping-particle":"","parse-names":false,"suffix":""},{"dropping-particle":"","family":"Kurniawan","given":"Dwi Agus","non-dropping-particle":"","parse-names":false,"suffix":""},{"dropping-particle":"","family":"Syari","given":"Evan","non-dropping-particle":"","parse-names":false,"suffix":""}],"container-title":"Departemen Pendidikan Matematika dan Pendidikan Biologi FKIP Universitas Wiralodra","id":"ITEM-3","issue":"1","issued":{"date-parts":[["2021"]]},"page":"378-384","title":"Analisis Model Discovery Learning Terhadap Karakter Disiplin dan Keterampilan Proses Sains Siswa Pelajaran Fisika","type":"article-journal","volume":"3"},"uris":["http://www.mendeley.com/documents/?uuid=6e7f4c66-bd82-4d4c-8614-2e72f52d37e5"]}],"mendeley":{"formattedCitation":"[10]–[12]","plainTextFormattedCitation":"[10]–[12]","previouslyFormattedCitation":"[10]–[12]"},"properties":{"noteIndex":0},"schema":"https://github.com/citation-style-language/schema/raw/master/csl-citation.json"}</w:instrText>
      </w:r>
      <w:r w:rsidR="004F7E45">
        <w:fldChar w:fldCharType="separate"/>
      </w:r>
      <w:r w:rsidR="004F7E45" w:rsidRPr="004F7E45">
        <w:rPr>
          <w:noProof/>
        </w:rPr>
        <w:t>[10]–[12]</w:t>
      </w:r>
      <w:r w:rsidR="004F7E45">
        <w:fldChar w:fldCharType="end"/>
      </w:r>
      <w:r w:rsidR="008449E5">
        <w:t xml:space="preserve">. </w:t>
      </w:r>
      <w:proofErr w:type="spellStart"/>
      <w:r>
        <w:t>Berdasarkan</w:t>
      </w:r>
      <w:proofErr w:type="spellEnd"/>
      <w:r>
        <w:t xml:space="preserve"> </w:t>
      </w:r>
      <w:proofErr w:type="spellStart"/>
      <w:r>
        <w:t>defenisi</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problem solving </w:t>
      </w:r>
      <w:proofErr w:type="spellStart"/>
      <w:r>
        <w:t>adalah</w:t>
      </w:r>
      <w:proofErr w:type="spellEnd"/>
      <w:r>
        <w:t xml:space="preserve"> </w:t>
      </w:r>
      <w:proofErr w:type="spellStart"/>
      <w:r>
        <w:t>suatu</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melatih</w:t>
      </w:r>
      <w:proofErr w:type="spellEnd"/>
      <w:r>
        <w:t xml:space="preserve"> </w:t>
      </w:r>
      <w:proofErr w:type="spellStart"/>
      <w:r>
        <w:t>siswa</w:t>
      </w:r>
      <w:proofErr w:type="spellEnd"/>
      <w:r>
        <w:t xml:space="preserve"> </w:t>
      </w:r>
      <w:proofErr w:type="spellStart"/>
      <w:r>
        <w:t>menghadapi</w:t>
      </w:r>
      <w:proofErr w:type="spellEnd"/>
      <w:r>
        <w:t xml:space="preserve"> </w:t>
      </w:r>
      <w:proofErr w:type="spellStart"/>
      <w:r>
        <w:t>berbagai</w:t>
      </w:r>
      <w:proofErr w:type="spellEnd"/>
      <w:r>
        <w:t xml:space="preserve"> </w:t>
      </w:r>
      <w:proofErr w:type="spellStart"/>
      <w:r>
        <w:t>masalah</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pekerjaan</w:t>
      </w:r>
      <w:proofErr w:type="spellEnd"/>
      <w:r>
        <w:t xml:space="preserve"> </w:t>
      </w:r>
      <w:proofErr w:type="spellStart"/>
      <w:r>
        <w:t>baik</w:t>
      </w:r>
      <w:proofErr w:type="spellEnd"/>
      <w:r>
        <w:t xml:space="preserve"> </w:t>
      </w:r>
      <w:proofErr w:type="spellStart"/>
      <w:r>
        <w:t>itu</w:t>
      </w:r>
      <w:proofErr w:type="spellEnd"/>
      <w:r>
        <w:t xml:space="preserve"> </w:t>
      </w:r>
      <w:proofErr w:type="spellStart"/>
      <w:r>
        <w:t>masalah</w:t>
      </w:r>
      <w:proofErr w:type="spellEnd"/>
      <w:r>
        <w:t xml:space="preserve"> </w:t>
      </w:r>
      <w:proofErr w:type="spellStart"/>
      <w:r>
        <w:t>pribadi</w:t>
      </w:r>
      <w:proofErr w:type="spellEnd"/>
      <w:r>
        <w:t xml:space="preserve"> </w:t>
      </w:r>
      <w:proofErr w:type="spellStart"/>
      <w:r>
        <w:t>maupun</w:t>
      </w:r>
      <w:proofErr w:type="spellEnd"/>
      <w:r>
        <w:t xml:space="preserve"> </w:t>
      </w:r>
      <w:proofErr w:type="spellStart"/>
      <w:r>
        <w:t>perorangan</w:t>
      </w:r>
      <w:proofErr w:type="spellEnd"/>
      <w:r>
        <w:t xml:space="preserve"> </w:t>
      </w:r>
      <w:proofErr w:type="spellStart"/>
      <w:r>
        <w:t>maupun</w:t>
      </w:r>
      <w:proofErr w:type="spellEnd"/>
      <w:r>
        <w:t xml:space="preserve"> </w:t>
      </w:r>
      <w:proofErr w:type="spellStart"/>
      <w:r>
        <w:t>masalah</w:t>
      </w:r>
      <w:proofErr w:type="spellEnd"/>
      <w:r>
        <w:t xml:space="preserve"> </w:t>
      </w:r>
      <w:proofErr w:type="spellStart"/>
      <w:r>
        <w:t>kelompok</w:t>
      </w:r>
      <w:proofErr w:type="spellEnd"/>
      <w:r>
        <w:t xml:space="preserve"> </w:t>
      </w:r>
      <w:proofErr w:type="spellStart"/>
      <w:r>
        <w:t>untuk</w:t>
      </w:r>
      <w:proofErr w:type="spellEnd"/>
      <w:r>
        <w:t xml:space="preserve"> </w:t>
      </w:r>
      <w:proofErr w:type="spellStart"/>
      <w:r>
        <w:t>dipecahkan</w:t>
      </w:r>
      <w:proofErr w:type="spellEnd"/>
      <w:r>
        <w:t xml:space="preserve"> </w:t>
      </w:r>
      <w:proofErr w:type="spellStart"/>
      <w:r>
        <w:t>sendiri</w:t>
      </w:r>
      <w:proofErr w:type="spellEnd"/>
      <w:r>
        <w:t xml:space="preserve"> </w:t>
      </w:r>
      <w:proofErr w:type="spellStart"/>
      <w:r>
        <w:t>atau</w:t>
      </w:r>
      <w:proofErr w:type="spellEnd"/>
      <w:r>
        <w:t xml:space="preserve"> </w:t>
      </w:r>
      <w:proofErr w:type="spellStart"/>
      <w:r>
        <w:t>secara</w:t>
      </w:r>
      <w:proofErr w:type="spellEnd"/>
      <w:r>
        <w:t xml:space="preserve"> </w:t>
      </w:r>
      <w:proofErr w:type="spellStart"/>
      <w:r>
        <w:t>bersama-sama</w:t>
      </w:r>
      <w:proofErr w:type="spellEnd"/>
      <w:r>
        <w:t xml:space="preserve">. </w:t>
      </w:r>
    </w:p>
    <w:p w14:paraId="3449B824" w14:textId="77777777" w:rsidR="00A41014" w:rsidRPr="003D5B84" w:rsidRDefault="00A41014" w:rsidP="0010046E">
      <w:pPr>
        <w:jc w:val="both"/>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13C1606B" w14:textId="622D606B" w:rsidR="00AB6280" w:rsidRDefault="00AB6280" w:rsidP="00AB6280">
      <w:pPr>
        <w:ind w:firstLine="720"/>
        <w:jc w:val="both"/>
      </w:pP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di SD Negeri 187/I Teratai yang </w:t>
      </w:r>
      <w:proofErr w:type="spellStart"/>
      <w:r>
        <w:t>beralamat</w:t>
      </w:r>
      <w:proofErr w:type="spellEnd"/>
      <w:r>
        <w:t xml:space="preserve"> di RT. 08 </w:t>
      </w:r>
      <w:proofErr w:type="spellStart"/>
      <w:r>
        <w:t>Kelurahan</w:t>
      </w:r>
      <w:proofErr w:type="spellEnd"/>
      <w:r>
        <w:t xml:space="preserve"> Teratai </w:t>
      </w:r>
      <w:proofErr w:type="spellStart"/>
      <w:r>
        <w:t>Kecamatan</w:t>
      </w:r>
      <w:proofErr w:type="spellEnd"/>
      <w:r>
        <w:t xml:space="preserve"> Muara </w:t>
      </w:r>
      <w:proofErr w:type="spellStart"/>
      <w:r>
        <w:t>Bulian</w:t>
      </w:r>
      <w:proofErr w:type="spellEnd"/>
      <w:r>
        <w:t xml:space="preserve"> </w:t>
      </w:r>
      <w:proofErr w:type="spellStart"/>
      <w:r>
        <w:t>Kebupaten</w:t>
      </w:r>
      <w:proofErr w:type="spellEnd"/>
      <w:r>
        <w:t xml:space="preserve"> </w:t>
      </w:r>
      <w:proofErr w:type="spellStart"/>
      <w:r>
        <w:t>Batang</w:t>
      </w:r>
      <w:proofErr w:type="spellEnd"/>
      <w:r>
        <w:t xml:space="preserve"> Hari, </w:t>
      </w:r>
      <w:proofErr w:type="spellStart"/>
      <w:r>
        <w:t>Provinsi</w:t>
      </w:r>
      <w:proofErr w:type="spellEnd"/>
      <w:r>
        <w:t xml:space="preserve"> Jambi. Waktu </w:t>
      </w:r>
      <w:proofErr w:type="spellStart"/>
      <w:r>
        <w:t>penelitian</w:t>
      </w:r>
      <w:proofErr w:type="spellEnd"/>
      <w:r>
        <w:t xml:space="preserve"> </w:t>
      </w:r>
      <w:proofErr w:type="spellStart"/>
      <w:r>
        <w:t>dilaksanakan</w:t>
      </w:r>
      <w:proofErr w:type="spellEnd"/>
      <w:r>
        <w:t xml:space="preserve"> pada semester II di </w:t>
      </w:r>
      <w:proofErr w:type="spellStart"/>
      <w:r>
        <w:t>bulan</w:t>
      </w:r>
      <w:proofErr w:type="spellEnd"/>
      <w:r>
        <w:t xml:space="preserve"> 25 </w:t>
      </w:r>
      <w:proofErr w:type="spellStart"/>
      <w:r>
        <w:t>januari</w:t>
      </w:r>
      <w:proofErr w:type="spellEnd"/>
      <w:r>
        <w:t xml:space="preserve"> – 25 </w:t>
      </w:r>
      <w:proofErr w:type="spellStart"/>
      <w:r>
        <w:t>februari</w:t>
      </w:r>
      <w:proofErr w:type="spellEnd"/>
      <w:r>
        <w:t xml:space="preserve"> </w:t>
      </w:r>
      <w:proofErr w:type="spellStart"/>
      <w:r>
        <w:t>tahun</w:t>
      </w:r>
      <w:proofErr w:type="spellEnd"/>
      <w:r>
        <w:t xml:space="preserve"> 2017 di SD Negeri 187/I Teratai. </w:t>
      </w:r>
      <w:proofErr w:type="spellStart"/>
      <w:r>
        <w:t>Subjek</w:t>
      </w:r>
      <w:proofErr w:type="spellEnd"/>
      <w:r>
        <w:t xml:space="preserve"> </w:t>
      </w:r>
      <w:proofErr w:type="spellStart"/>
      <w:r>
        <w:t>penelitian</w:t>
      </w:r>
      <w:proofErr w:type="spellEnd"/>
      <w:r>
        <w:t xml:space="preserve"> </w:t>
      </w:r>
      <w:proofErr w:type="spellStart"/>
      <w:r>
        <w:t>siswa</w:t>
      </w:r>
      <w:proofErr w:type="spellEnd"/>
      <w:r>
        <w:t xml:space="preserve"> </w:t>
      </w:r>
      <w:proofErr w:type="spellStart"/>
      <w:r>
        <w:t>kelas</w:t>
      </w:r>
      <w:proofErr w:type="spellEnd"/>
      <w:r>
        <w:t xml:space="preserve"> IV SD Negeri 187/I Teratai yang </w:t>
      </w:r>
      <w:proofErr w:type="spellStart"/>
      <w:r>
        <w:t>berjumlah</w:t>
      </w:r>
      <w:proofErr w:type="spellEnd"/>
      <w:r>
        <w:t xml:space="preserve"> 17 </w:t>
      </w:r>
      <w:proofErr w:type="spellStart"/>
      <w:r>
        <w:t>siswa</w:t>
      </w:r>
      <w:proofErr w:type="spellEnd"/>
      <w:r>
        <w:t xml:space="preserve"> </w:t>
      </w:r>
      <w:proofErr w:type="spellStart"/>
      <w:r>
        <w:t>terdiri</w:t>
      </w:r>
      <w:proofErr w:type="spellEnd"/>
      <w:r>
        <w:t xml:space="preserve"> </w:t>
      </w:r>
      <w:proofErr w:type="spellStart"/>
      <w:r>
        <w:t>dari</w:t>
      </w:r>
      <w:proofErr w:type="spellEnd"/>
      <w:r>
        <w:t xml:space="preserve"> 8 orang </w:t>
      </w:r>
      <w:proofErr w:type="spellStart"/>
      <w:r>
        <w:t>siswa</w:t>
      </w:r>
      <w:proofErr w:type="spellEnd"/>
      <w:r>
        <w:t xml:space="preserve"> </w:t>
      </w:r>
      <w:proofErr w:type="spellStart"/>
      <w:r>
        <w:t>perempuan</w:t>
      </w:r>
      <w:proofErr w:type="spellEnd"/>
      <w:r>
        <w:t xml:space="preserve"> dan 9 orang </w:t>
      </w:r>
      <w:proofErr w:type="spellStart"/>
      <w:r>
        <w:t>siswa</w:t>
      </w:r>
      <w:proofErr w:type="spellEnd"/>
      <w:r>
        <w:t xml:space="preserve"> </w:t>
      </w:r>
      <w:proofErr w:type="spellStart"/>
      <w:r>
        <w:t>laki-laki</w:t>
      </w:r>
      <w:proofErr w:type="spellEnd"/>
      <w:r>
        <w:t xml:space="preserve">. </w:t>
      </w:r>
      <w:proofErr w:type="spellStart"/>
      <w:r>
        <w:t>Jenis</w:t>
      </w:r>
      <w:proofErr w:type="spellEnd"/>
      <w:r>
        <w:t xml:space="preserve"> </w:t>
      </w:r>
      <w:proofErr w:type="spellStart"/>
      <w:r>
        <w:t>penelitian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yaitu</w:t>
      </w:r>
      <w:proofErr w:type="spellEnd"/>
      <w:r>
        <w:t xml:space="preserve"> </w:t>
      </w:r>
      <w:proofErr w:type="spellStart"/>
      <w:r>
        <w:t>deskriptif</w:t>
      </w:r>
      <w:proofErr w:type="spellEnd"/>
      <w:r>
        <w:t xml:space="preserve"> </w:t>
      </w:r>
      <w:proofErr w:type="spellStart"/>
      <w:r>
        <w:t>kuantitatif</w:t>
      </w:r>
      <w:proofErr w:type="spellEnd"/>
      <w:r>
        <w:t xml:space="preserve"> </w:t>
      </w:r>
      <w:proofErr w:type="spellStart"/>
      <w:r>
        <w:t>kualitatif</w:t>
      </w:r>
      <w:proofErr w:type="spellEnd"/>
      <w:r w:rsidR="004F7E45">
        <w:t xml:space="preserve"> </w:t>
      </w:r>
      <w:r w:rsidR="004F7E45">
        <w:fldChar w:fldCharType="begin" w:fldLock="1"/>
      </w:r>
      <w:r w:rsidR="004F7E45">
        <w:instrText>ADDIN CSL_CITATION {"citationItems":[{"id":"ITEM-1","itemData":{"ISBN":"9786239175733","abstract":"Metodologi penelitian merupakan ilmu yang mengupas tentang metode-metode penelitian. Buku Metodologi Penelitian Kualitatif ini membahas konsep teoretis dari berbagai metode kualitatif, yang diharapkan dapat membantu para peneliti utamanya peneliti pemula untuk memahami metodologi penelitian kualitatif. Metodologi Penelitian Kualitatif, merupakan metode penelitian yang berlandaskan pada filsafat post positivisme, digunakan untuk meneliti pada kondisi obyek yang alamiah, (sebagai lawannya eksperimen) di mana peneliti adalah sebagai instrumen kunci, pengambilan sampel sumber data dilakukan secara purposive dan snowball, teknik pengumpulan dengan triangulasi (gabungan), analisis data bersifat induktif/kualitaif, dan hasil penelitian kualitatif lebih menekankan makna dari pada generalisasi. Karena metode penelitian kualitatif merupakan penelitian yang bermaksud untuk memahami fenomena tentang apa yang dialami oleh subjek penelitian misalnya persepsi, motivasi, tindakan, dan lain-lain secara holistik, dengan cara deskripsi dalam bentuk kata-kata bahasa, pada suatu konteks khusus yang alamiah dan dengan memanfaatkan berbagai metode ilmiah. Metode penelitian kualitatif muncul karena terjadi perubahan paradigma dalam memandang suatu fenomena atau realitas atau gejala. Dalam penggunaan metode penelitian kualitatif, maka perlu untuk memahami tentang metode tersebut. Karena konsep penyusunan buku ini berdasarkan dari fakta lapangan sebuah hasil penelitan, maka diharapkan buku ini dapat berguna sebagai referensi para peneliti kualitatif. Selain itu buku ini juga diberikan gambaran langsung bagaimana langkah-langkah penyusunan proposal penelitian serta laporan hasil penelitian kualitatif yang berdasarkan pada fenomena lapangan. Dengan demikian semoga buku ini sangat bermanfaat dan membantu para peneliti kualitatif.","author":[{"dropping-particle":"","family":"Rukin","given":"","non-dropping-particle":"","parse-names":false,"suffix":""}],"container-title":"Yayasan Ahmar Cendekia Indonesia","id":"ITEM-1","issued":{"date-parts":[["2019"]]},"title":"Metodologi Penelitian Kualitatif","type":"book"},"uris":["http://www.mendeley.com/documents/?uuid=a2ae8808-131c-4eb1-af72-12e817ac0276"]},{"id":"ITEM-2","itemData":{"ISBN":"978-602-229-358-3","abstract":"Dalam Penelitian Kualitatif &amp; Desain Riset (edisi ke-3) ini, John W. Creswell menyajikan lima pendekatan dalam penelitian kualitatif yang diuraikan secara komparatif untuk memberikan landasan teoretis dan aplikatif bagi siapa pun yang ingin melaksanakan penelitian kualitatif dengan salah satu dari kelima pendekatan tersebut. Kelima pendekatan itu adalah pendekatan naratif, fenomenologi, grounded theory, etnografi, dan studi kasus. Berikut ini akan diuraikan sekilas ten tang kelima pendekatan itu baik dari aspek definisinya, tipenya, prosedumya, dan analisis datanya dalam laporan penelitian kualitatif.","author":[{"dropping-particle":"","family":"Creswell","given":"John W.","non-dropping-particle":"","parse-names":false,"suffix":""}],"container-title":"Mycological Research","id":"ITEM-2","issue":"4","issued":{"date-parts":[["2015"]]},"page":"522","title":"Penelitian Kualitatif &amp; Desain Riset","type":"article-journal","volume":"94"},"uris":["http://www.mendeley.com/documents/?uuid=d1eb0755-13b3-48d7-93d2-848ce46d69a5"]}],"mendeley":{"formattedCitation":"[13], [14]","plainTextFormattedCitation":"[13], [14]","previouslyFormattedCitation":"[13], [14]"},"properties":{"noteIndex":0},"schema":"https://github.com/citation-style-language/schema/raw/master/csl-citation.json"}</w:instrText>
      </w:r>
      <w:r w:rsidR="004F7E45">
        <w:fldChar w:fldCharType="separate"/>
      </w:r>
      <w:r w:rsidR="004F7E45" w:rsidRPr="004F7E45">
        <w:rPr>
          <w:noProof/>
        </w:rPr>
        <w:t>[13], [14]</w:t>
      </w:r>
      <w:r w:rsidR="004F7E45">
        <w:fldChar w:fldCharType="end"/>
      </w:r>
      <w:r>
        <w:t>. Teknik-</w:t>
      </w:r>
      <w:proofErr w:type="spellStart"/>
      <w:r>
        <w:t>teknik</w:t>
      </w:r>
      <w:proofErr w:type="spellEnd"/>
      <w:r>
        <w:t xml:space="preserve"> </w:t>
      </w:r>
      <w:proofErr w:type="spellStart"/>
      <w:r>
        <w:t>pengumpulan</w:t>
      </w:r>
      <w:proofErr w:type="spellEnd"/>
      <w:r>
        <w:t xml:space="preserve"> data yang </w:t>
      </w:r>
      <w:proofErr w:type="spellStart"/>
      <w:r>
        <w:t>dilakukan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proofErr w:type="gramStart"/>
      <w:r>
        <w:t>adalah</w:t>
      </w:r>
      <w:proofErr w:type="spellEnd"/>
      <w:r>
        <w:t xml:space="preserve"> :</w:t>
      </w:r>
      <w:proofErr w:type="gramEnd"/>
      <w:r>
        <w:t xml:space="preserve"> </w:t>
      </w:r>
      <w:proofErr w:type="spellStart"/>
      <w:r>
        <w:t>Wawancara</w:t>
      </w:r>
      <w:proofErr w:type="spellEnd"/>
      <w:r>
        <w:t xml:space="preserve">, </w:t>
      </w:r>
      <w:proofErr w:type="spellStart"/>
      <w:r>
        <w:t>Observasi</w:t>
      </w:r>
      <w:proofErr w:type="spellEnd"/>
      <w:r>
        <w:t xml:space="preserve">, Lembar </w:t>
      </w:r>
      <w:proofErr w:type="spellStart"/>
      <w:r>
        <w:t>Observasi</w:t>
      </w:r>
      <w:proofErr w:type="spellEnd"/>
      <w:r>
        <w:t xml:space="preserve"> </w:t>
      </w:r>
      <w:proofErr w:type="spellStart"/>
      <w:r>
        <w:t>Kreativitas</w:t>
      </w:r>
      <w:proofErr w:type="spellEnd"/>
      <w:r>
        <w:t xml:space="preserve"> </w:t>
      </w:r>
      <w:proofErr w:type="spellStart"/>
      <w:r>
        <w:t>Siswa</w:t>
      </w:r>
      <w:proofErr w:type="spellEnd"/>
      <w:r>
        <w:t xml:space="preserve">, Lembar </w:t>
      </w:r>
      <w:proofErr w:type="spellStart"/>
      <w:r>
        <w:t>Observasi</w:t>
      </w:r>
      <w:proofErr w:type="spellEnd"/>
      <w:r>
        <w:t xml:space="preserve"> </w:t>
      </w:r>
      <w:proofErr w:type="spellStart"/>
      <w:r>
        <w:t>Keterlaksanaan</w:t>
      </w:r>
      <w:proofErr w:type="spellEnd"/>
      <w:r>
        <w:t xml:space="preserve"> RPP </w:t>
      </w:r>
      <w:proofErr w:type="spellStart"/>
      <w:r>
        <w:t>Mengunakan</w:t>
      </w:r>
      <w:proofErr w:type="spellEnd"/>
      <w:r>
        <w:t xml:space="preserve"> </w:t>
      </w:r>
      <w:proofErr w:type="spellStart"/>
      <w:r>
        <w:t>Metode</w:t>
      </w:r>
      <w:proofErr w:type="spellEnd"/>
      <w:r>
        <w:t xml:space="preserve"> Problem Solving, dan </w:t>
      </w:r>
      <w:proofErr w:type="spellStart"/>
      <w:r>
        <w:t>dokumentasi</w:t>
      </w:r>
      <w:proofErr w:type="spellEnd"/>
      <w:r>
        <w:t>.</w:t>
      </w:r>
    </w:p>
    <w:p w14:paraId="538D7FF6" w14:textId="200161F1" w:rsidR="00AB6280" w:rsidRDefault="00AB6280" w:rsidP="00AB6280">
      <w:pPr>
        <w:ind w:firstLine="720"/>
        <w:jc w:val="both"/>
      </w:pP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menggunakan</w:t>
      </w:r>
      <w:proofErr w:type="spellEnd"/>
      <w:r>
        <w:t xml:space="preserve"> model </w:t>
      </w:r>
      <w:proofErr w:type="spellStart"/>
      <w:r>
        <w:t>alur</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dari</w:t>
      </w:r>
      <w:proofErr w:type="spellEnd"/>
      <w:r>
        <w:t xml:space="preserve"> </w:t>
      </w:r>
      <w:proofErr w:type="spellStart"/>
      <w:r>
        <w:t>Kemmis</w:t>
      </w:r>
      <w:proofErr w:type="spellEnd"/>
      <w:r>
        <w:t xml:space="preserve"> dan Taggart, </w:t>
      </w:r>
      <w:proofErr w:type="spellStart"/>
      <w:r>
        <w:t>yaitu</w:t>
      </w:r>
      <w:proofErr w:type="spellEnd"/>
      <w:r>
        <w:t xml:space="preserve"> </w:t>
      </w:r>
      <w:proofErr w:type="spellStart"/>
      <w:r>
        <w:t>berbentuk</w:t>
      </w:r>
      <w:proofErr w:type="spellEnd"/>
      <w:r>
        <w:t xml:space="preserve"> spiral </w:t>
      </w:r>
      <w:proofErr w:type="spellStart"/>
      <w:r>
        <w:t>dari</w:t>
      </w:r>
      <w:proofErr w:type="spellEnd"/>
      <w:r>
        <w:t xml:space="preserve"> </w:t>
      </w:r>
      <w:proofErr w:type="spellStart"/>
      <w:r>
        <w:t>siklus</w:t>
      </w:r>
      <w:proofErr w:type="spellEnd"/>
      <w:r>
        <w:t xml:space="preserve"> yang </w:t>
      </w:r>
      <w:proofErr w:type="spellStart"/>
      <w:r>
        <w:t>satu</w:t>
      </w:r>
      <w:proofErr w:type="spellEnd"/>
      <w:r>
        <w:t xml:space="preserve"> </w:t>
      </w:r>
      <w:proofErr w:type="spellStart"/>
      <w:r>
        <w:t>ke</w:t>
      </w:r>
      <w:proofErr w:type="spellEnd"/>
      <w:r>
        <w:t xml:space="preserve"> </w:t>
      </w:r>
      <w:proofErr w:type="spellStart"/>
      <w:r>
        <w:t>siklus</w:t>
      </w:r>
      <w:proofErr w:type="spellEnd"/>
      <w:r>
        <w:t xml:space="preserve"> yang </w:t>
      </w:r>
      <w:proofErr w:type="spellStart"/>
      <w:r>
        <w:t>berikutnya</w:t>
      </w:r>
      <w:proofErr w:type="spellEnd"/>
      <w:r>
        <w:t xml:space="preserve">. </w:t>
      </w:r>
      <w:proofErr w:type="spellStart"/>
      <w:r>
        <w:t>Setiap</w:t>
      </w:r>
      <w:proofErr w:type="spellEnd"/>
      <w:r>
        <w:t xml:space="preserve"> </w:t>
      </w:r>
      <w:proofErr w:type="spellStart"/>
      <w:r>
        <w:t>siklus</w:t>
      </w:r>
      <w:proofErr w:type="spellEnd"/>
      <w:r>
        <w:t xml:space="preserve"> </w:t>
      </w:r>
      <w:proofErr w:type="spellStart"/>
      <w:r>
        <w:t>meliputi</w:t>
      </w:r>
      <w:proofErr w:type="spellEnd"/>
      <w:r>
        <w:t xml:space="preserve"> </w:t>
      </w:r>
      <w:proofErr w:type="spellStart"/>
      <w:r>
        <w:t>observasi</w:t>
      </w:r>
      <w:proofErr w:type="spellEnd"/>
      <w:r>
        <w:t xml:space="preserve"> </w:t>
      </w:r>
      <w:proofErr w:type="spellStart"/>
      <w:r>
        <w:t>awal</w:t>
      </w:r>
      <w:proofErr w:type="spellEnd"/>
      <w:r>
        <w:t xml:space="preserve">, </w:t>
      </w:r>
      <w:proofErr w:type="spellStart"/>
      <w:r>
        <w:t>perencanaan</w:t>
      </w:r>
      <w:proofErr w:type="spellEnd"/>
      <w:r>
        <w:t xml:space="preserve">, </w:t>
      </w:r>
      <w:proofErr w:type="spellStart"/>
      <w:r>
        <w:t>pelaksanaan</w:t>
      </w:r>
      <w:proofErr w:type="spellEnd"/>
      <w:r>
        <w:t xml:space="preserve">, </w:t>
      </w:r>
      <w:proofErr w:type="spellStart"/>
      <w:r>
        <w:t>observasi</w:t>
      </w:r>
      <w:proofErr w:type="spellEnd"/>
      <w:r>
        <w:t xml:space="preserve">, dan </w:t>
      </w:r>
      <w:proofErr w:type="spellStart"/>
      <w:r>
        <w:t>refleksi</w:t>
      </w:r>
      <w:proofErr w:type="spellEnd"/>
      <w:r>
        <w:t xml:space="preserve">. Langkah pada </w:t>
      </w:r>
      <w:proofErr w:type="spellStart"/>
      <w:r>
        <w:t>siklus</w:t>
      </w:r>
      <w:proofErr w:type="spellEnd"/>
      <w:r>
        <w:t xml:space="preserve"> </w:t>
      </w:r>
      <w:proofErr w:type="spellStart"/>
      <w:r>
        <w:t>berikutnya</w:t>
      </w:r>
      <w:proofErr w:type="spellEnd"/>
      <w:r>
        <w:t xml:space="preserve"> </w:t>
      </w:r>
      <w:proofErr w:type="spellStart"/>
      <w:r>
        <w:t>adalah</w:t>
      </w:r>
      <w:proofErr w:type="spellEnd"/>
      <w:r>
        <w:t xml:space="preserve"> </w:t>
      </w:r>
      <w:proofErr w:type="spellStart"/>
      <w:r>
        <w:t>perencanaan</w:t>
      </w:r>
      <w:proofErr w:type="spellEnd"/>
      <w:r>
        <w:t xml:space="preserve"> yang </w:t>
      </w:r>
      <w:proofErr w:type="spellStart"/>
      <w:r>
        <w:t>sudah</w:t>
      </w:r>
      <w:proofErr w:type="spellEnd"/>
      <w:r>
        <w:t xml:space="preserve"> </w:t>
      </w:r>
      <w:proofErr w:type="spellStart"/>
      <w:r>
        <w:t>direvisi</w:t>
      </w:r>
      <w:proofErr w:type="spellEnd"/>
      <w:r>
        <w:t xml:space="preserve">, </w:t>
      </w:r>
      <w:proofErr w:type="spellStart"/>
      <w:r>
        <w:t>perencanaan</w:t>
      </w:r>
      <w:proofErr w:type="spellEnd"/>
      <w:r>
        <w:t xml:space="preserve">, </w:t>
      </w:r>
      <w:proofErr w:type="spellStart"/>
      <w:r>
        <w:t>pelaksanaan</w:t>
      </w:r>
      <w:proofErr w:type="spellEnd"/>
      <w:r>
        <w:t xml:space="preserve">, </w:t>
      </w:r>
      <w:proofErr w:type="spellStart"/>
      <w:r>
        <w:t>observasi</w:t>
      </w:r>
      <w:proofErr w:type="spellEnd"/>
      <w:r>
        <w:t xml:space="preserve">, dan </w:t>
      </w:r>
      <w:proofErr w:type="spellStart"/>
      <w:r>
        <w:t>refleksi</w:t>
      </w:r>
      <w:proofErr w:type="spellEnd"/>
      <w:r>
        <w:t xml:space="preserve">. </w:t>
      </w:r>
      <w:proofErr w:type="spellStart"/>
      <w:r>
        <w:t>Banyaknya</w:t>
      </w:r>
      <w:proofErr w:type="spellEnd"/>
      <w:r>
        <w:t xml:space="preserve"> </w:t>
      </w:r>
      <w:proofErr w:type="spellStart"/>
      <w:r>
        <w:t>siklus</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dipastikan</w:t>
      </w:r>
      <w:proofErr w:type="spellEnd"/>
      <w:r>
        <w:t xml:space="preserve">, </w:t>
      </w:r>
      <w:proofErr w:type="spellStart"/>
      <w:r>
        <w:t>misal</w:t>
      </w:r>
      <w:proofErr w:type="spellEnd"/>
      <w:r>
        <w:t xml:space="preserve"> </w:t>
      </w:r>
      <w:proofErr w:type="spellStart"/>
      <w:r>
        <w:t>jika</w:t>
      </w:r>
      <w:proofErr w:type="spellEnd"/>
      <w:r>
        <w:t xml:space="preserve"> </w:t>
      </w:r>
      <w:proofErr w:type="spellStart"/>
      <w:r>
        <w:t>dalam</w:t>
      </w:r>
      <w:proofErr w:type="spellEnd"/>
      <w:r>
        <w:t xml:space="preserve"> </w:t>
      </w:r>
      <w:proofErr w:type="spellStart"/>
      <w:r>
        <w:t>satu</w:t>
      </w:r>
      <w:proofErr w:type="spellEnd"/>
      <w:r>
        <w:t xml:space="preserve"> </w:t>
      </w:r>
      <w:proofErr w:type="spellStart"/>
      <w:r>
        <w:t>atau</w:t>
      </w:r>
      <w:proofErr w:type="spellEnd"/>
      <w:r>
        <w:t xml:space="preserve"> dua </w:t>
      </w:r>
      <w:proofErr w:type="spellStart"/>
      <w:r>
        <w:t>siklus</w:t>
      </w:r>
      <w:proofErr w:type="spellEnd"/>
      <w:r>
        <w:t xml:space="preserve"> </w:t>
      </w:r>
      <w:proofErr w:type="spellStart"/>
      <w:r>
        <w:t>permasalahan</w:t>
      </w:r>
      <w:proofErr w:type="spellEnd"/>
      <w:r>
        <w:t xml:space="preserve"> yang </w:t>
      </w:r>
      <w:proofErr w:type="spellStart"/>
      <w:r>
        <w:t>ada</w:t>
      </w:r>
      <w:proofErr w:type="spellEnd"/>
      <w:r>
        <w:t xml:space="preserve"> </w:t>
      </w:r>
      <w:proofErr w:type="spellStart"/>
      <w:r>
        <w:t>sudah</w:t>
      </w:r>
      <w:proofErr w:type="spellEnd"/>
      <w:r>
        <w:t xml:space="preserve"> </w:t>
      </w:r>
      <w:proofErr w:type="spellStart"/>
      <w:r>
        <w:t>dapat</w:t>
      </w:r>
      <w:proofErr w:type="spellEnd"/>
      <w:r>
        <w:t xml:space="preserve"> </w:t>
      </w:r>
      <w:proofErr w:type="spellStart"/>
      <w:r>
        <w:t>diatasi</w:t>
      </w:r>
      <w:proofErr w:type="spellEnd"/>
      <w:r>
        <w:t xml:space="preserve"> </w:t>
      </w:r>
      <w:proofErr w:type="spellStart"/>
      <w:r>
        <w:t>maka</w:t>
      </w:r>
      <w:proofErr w:type="spellEnd"/>
      <w:r>
        <w:t xml:space="preserve"> </w:t>
      </w:r>
      <w:proofErr w:type="spellStart"/>
      <w:r>
        <w:t>penelitian</w:t>
      </w:r>
      <w:proofErr w:type="spellEnd"/>
      <w:r>
        <w:t xml:space="preserve"> </w:t>
      </w:r>
      <w:proofErr w:type="spellStart"/>
      <w:r>
        <w:t>dapat</w:t>
      </w:r>
      <w:proofErr w:type="spellEnd"/>
      <w:r>
        <w:t xml:space="preserve"> </w:t>
      </w:r>
      <w:proofErr w:type="spellStart"/>
      <w:r>
        <w:t>diakhiri</w:t>
      </w:r>
      <w:proofErr w:type="spellEnd"/>
      <w:r>
        <w:t xml:space="preserve">, </w:t>
      </w:r>
      <w:proofErr w:type="spellStart"/>
      <w:r>
        <w:t>namun</w:t>
      </w:r>
      <w:proofErr w:type="spellEnd"/>
      <w:r>
        <w:t xml:space="preserve"> </w:t>
      </w:r>
      <w:proofErr w:type="spellStart"/>
      <w:r>
        <w:t>jika</w:t>
      </w:r>
      <w:proofErr w:type="spellEnd"/>
      <w:r>
        <w:t xml:space="preserve"> </w:t>
      </w:r>
      <w:proofErr w:type="spellStart"/>
      <w:r>
        <w:t>dalam</w:t>
      </w:r>
      <w:proofErr w:type="spellEnd"/>
      <w:r>
        <w:t xml:space="preserve"> </w:t>
      </w:r>
      <w:proofErr w:type="spellStart"/>
      <w:r>
        <w:t>satu</w:t>
      </w:r>
      <w:proofErr w:type="spellEnd"/>
      <w:r>
        <w:t xml:space="preserve"> </w:t>
      </w:r>
      <w:proofErr w:type="spellStart"/>
      <w:r>
        <w:t>atau</w:t>
      </w:r>
      <w:proofErr w:type="spellEnd"/>
      <w:r>
        <w:t xml:space="preserve"> dua </w:t>
      </w:r>
      <w:proofErr w:type="spellStart"/>
      <w:r>
        <w:t>siklus</w:t>
      </w:r>
      <w:proofErr w:type="spellEnd"/>
      <w:r>
        <w:t xml:space="preserve"> </w:t>
      </w:r>
      <w:proofErr w:type="spellStart"/>
      <w:r>
        <w:t>permasalahan</w:t>
      </w:r>
      <w:proofErr w:type="spellEnd"/>
      <w:r>
        <w:t xml:space="preserve"> </w:t>
      </w:r>
      <w:proofErr w:type="spellStart"/>
      <w:r>
        <w:t>belum</w:t>
      </w:r>
      <w:proofErr w:type="spellEnd"/>
      <w:r>
        <w:t xml:space="preserve"> </w:t>
      </w:r>
      <w:proofErr w:type="spellStart"/>
      <w:r>
        <w:t>dapat</w:t>
      </w:r>
      <w:proofErr w:type="spellEnd"/>
      <w:r>
        <w:t xml:space="preserve"> </w:t>
      </w:r>
      <w:proofErr w:type="spellStart"/>
      <w:r>
        <w:t>terselesaikan</w:t>
      </w:r>
      <w:proofErr w:type="spellEnd"/>
      <w:r>
        <w:t xml:space="preserve"> </w:t>
      </w:r>
      <w:proofErr w:type="spellStart"/>
      <w:r>
        <w:t>maka</w:t>
      </w:r>
      <w:proofErr w:type="spellEnd"/>
      <w:r>
        <w:t xml:space="preserve"> </w:t>
      </w:r>
      <w:proofErr w:type="spellStart"/>
      <w:r>
        <w:t>dilanjutkan</w:t>
      </w:r>
      <w:proofErr w:type="spellEnd"/>
      <w:r>
        <w:t xml:space="preserve"> </w:t>
      </w:r>
      <w:proofErr w:type="spellStart"/>
      <w:r>
        <w:t>ke</w:t>
      </w:r>
      <w:proofErr w:type="spellEnd"/>
      <w:r>
        <w:t xml:space="preserve"> </w:t>
      </w:r>
      <w:proofErr w:type="spellStart"/>
      <w:r>
        <w:t>siklus</w:t>
      </w:r>
      <w:proofErr w:type="spellEnd"/>
      <w:r>
        <w:t xml:space="preserve"> </w:t>
      </w:r>
      <w:proofErr w:type="spellStart"/>
      <w:r>
        <w:t>ketiga</w:t>
      </w:r>
      <w:proofErr w:type="spellEnd"/>
      <w:r>
        <w:t xml:space="preserve"> dan </w:t>
      </w:r>
      <w:proofErr w:type="spellStart"/>
      <w:r>
        <w:t>seterusnya</w:t>
      </w:r>
      <w:proofErr w:type="spellEnd"/>
      <w:r>
        <w:t xml:space="preserve">. </w:t>
      </w:r>
      <w:proofErr w:type="spellStart"/>
      <w:r>
        <w:t>Siklus</w:t>
      </w:r>
      <w:proofErr w:type="spellEnd"/>
      <w:r>
        <w:t xml:space="preserve"> </w:t>
      </w:r>
      <w:proofErr w:type="spellStart"/>
      <w:r>
        <w:t>kedua</w:t>
      </w:r>
      <w:proofErr w:type="spellEnd"/>
      <w:r>
        <w:t xml:space="preserve"> dan </w:t>
      </w:r>
      <w:proofErr w:type="spellStart"/>
      <w:r>
        <w:t>seterusnya</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merevisi</w:t>
      </w:r>
      <w:proofErr w:type="spellEnd"/>
      <w:r>
        <w:t xml:space="preserve"> </w:t>
      </w:r>
      <w:proofErr w:type="spellStart"/>
      <w:r>
        <w:t>faktor-faktor</w:t>
      </w:r>
      <w:proofErr w:type="spellEnd"/>
      <w:r>
        <w:t xml:space="preserve"> yang </w:t>
      </w:r>
      <w:proofErr w:type="spellStart"/>
      <w:r>
        <w:t>dianggap</w:t>
      </w:r>
      <w:proofErr w:type="spellEnd"/>
      <w:r>
        <w:t xml:space="preserve"> </w:t>
      </w:r>
      <w:proofErr w:type="spellStart"/>
      <w:r>
        <w:t>mampu</w:t>
      </w:r>
      <w:proofErr w:type="spellEnd"/>
      <w:r>
        <w:t xml:space="preserve"> </w:t>
      </w:r>
      <w:proofErr w:type="spellStart"/>
      <w:r>
        <w:t>memperbaiki</w:t>
      </w:r>
      <w:proofErr w:type="spellEnd"/>
      <w:r>
        <w:t xml:space="preserve"> </w:t>
      </w:r>
      <w:proofErr w:type="spellStart"/>
      <w:r>
        <w:t>hasil</w:t>
      </w:r>
      <w:proofErr w:type="spellEnd"/>
      <w:r>
        <w:t xml:space="preserve"> </w:t>
      </w:r>
      <w:proofErr w:type="spellStart"/>
      <w:r>
        <w:t>dari</w:t>
      </w:r>
      <w:proofErr w:type="spellEnd"/>
      <w:r>
        <w:t xml:space="preserve"> </w:t>
      </w:r>
      <w:proofErr w:type="spellStart"/>
      <w:r>
        <w:t>siklus</w:t>
      </w:r>
      <w:proofErr w:type="spellEnd"/>
      <w:r>
        <w:t xml:space="preserve"> </w:t>
      </w:r>
      <w:proofErr w:type="spellStart"/>
      <w:r>
        <w:t>sebelumnya</w:t>
      </w:r>
      <w:proofErr w:type="spellEnd"/>
      <w:r w:rsidR="004F7E45">
        <w:t xml:space="preserve"> </w:t>
      </w:r>
      <w:r w:rsidR="004F7E45">
        <w:fldChar w:fldCharType="begin" w:fldLock="1"/>
      </w:r>
      <w:r w:rsidR="00AF3276">
        <w:instrText>ADDIN CSL_CITATION {"citationItems":[{"id":"ITEM-1","itemData":{"DOI":"10.25273/jpfk.v5i1.3323","ISSN":"2442-8868","abstract":"&lt;p class=\"JIPIAbstractBody\"&gt;&lt;span lang=\"FI\"&gt;Pemahaman konsep&lt;/span&gt;&lt;span lang=\"EN-US\"&gt; tentang fisika akan lebih mudah diterima oleh siswa apabila mereka memiliki keterampilan proses sains. &lt;/span&gt;&lt;span lang=\"FI\"&gt;Pembelajaran&lt;/span&gt;&lt;span lang=\"EN-US\"&gt; inkuiri adalah salah satu alternatif untuk membangun keterampilan proses sains ini. M&lt;/span&gt;&lt;span lang=\"FI\"&gt;ateri fisika&lt;/span&gt;&lt;span lang=\"EN-US\"&gt; gaya sentripetal dianggap oleh siswa&lt;/span&gt;&lt;span lang=\"EN-US\"&gt;identik dengan &lt;/span&gt;&lt;span lang=\"FI\"&gt;persamaan matematis&lt;/span&gt;&lt;span lang=\"EN-US\"&gt;, maka peneliti mengupayakan penggunaan alat peraga gaya sentripetal untuk menunjang pembelajaran inkuiri&lt;/span&gt;&lt;span lang=\"FI\"&gt;. Tujuan penelitian ini adalah untuk membangun ketrampilan proses sains siswa melalui &lt;/span&gt;&lt;span lang=\"EN-US\"&gt;pembelajaran inkuiri berbantuan alat peraga gaya sentripetal&lt;/span&gt;&lt;span lang=\"FI\"&gt; sehingga &lt;/span&gt;&lt;span lang=\"EN-US\"&gt;hasil belajar dapat meningkat.&lt;/span&gt;&lt;span lang=\"FI\"&gt; Rancangan penelitian menggunakan penelitian tindakan kelas yang terdiri dari 2 siklus. Masing-masing siklus terdiri dari langkah: perencanaan, implementasi, evaluasi dan refleksi yang mengadopsi model spiral dari Kemmis dan MC Taggart. Hasil penelitian ini adalah sebagai berikut 1) terjadi peningkatkan ketrampilan &lt;/span&gt;&lt;span lang=\"EN-US\"&gt;proses sains&lt;/span&gt;&lt;span lang=\"FI\"&gt; pada siswa kelas X SMA melalui pembelajaran inkuiri menggunakan alat peraga dengan &lt;/span&gt;&lt;span lang=\"EN-US\"&gt;persentase ketercapaian&lt;/span&gt;&lt;span lang=\"FI\"&gt; keterampilan &lt;/span&gt;&lt;span lang=\"EN-US\"&gt;proses sains&lt;/span&gt;&lt;span lang=\"FI\"&gt; setelah CAR &lt;/span&gt;&lt;span lang=\"EN-US\"&gt;89,34 % &lt;/span&gt;&lt;span lang=\"FI\"&gt;2) Terjadi &lt;/span&gt;&lt;span lang=\"EN-US\"&gt;peningkatan hasil belajar &lt;/span&gt;&lt;span lang=\"FI\"&gt;siswa kelas X SMA melalui pembelajaran &lt;/span&gt;&lt;span lang=\"EN-US\"&gt;inkuiri menggunakan alat peraga&lt;/span&gt;&lt;span lang=\"FI\"&gt; ditunjukan oleh nilai rata-rata tes essai setelah CAR sebesar &lt;/span&gt;&lt;span lang=\"EN-US\"&gt;85,2&lt;/span&gt;&lt;span lang=\"FI\"&gt;.&lt;/span&gt;&lt;/p&gt;","author":[{"dropping-particle":"","family":"Negoro","given":"Ridho Adi","non-dropping-particle":"","parse-names":false,"suffix":""}],"container-title":"Jurnal Pendidikan Fisika dan Keilmuan (JPFK)","id":"ITEM-1","issue":"1","issued":{"date-parts":[["2019"]]},"page":"45","title":"Upaya Membangun Keterampilan Proses Sains Melalui Pembelajaran Inkuiri Berbantuan Alat Peraga Gaya Sentripetal","type":"article-journal","volume":"5"},"uris":["http://www.mendeley.com/documents/?uuid=aeebc3a2-bdff-4663-84ab-c4ff76078bd8"]}],"mendeley":{"formattedCitation":"[15]","plainTextFormattedCitation":"[15]","previouslyFormattedCitation":"[15]"},"properties":{"noteIndex":0},"schema":"https://github.com/citation-style-language/schema/raw/master/csl-citation.json"}</w:instrText>
      </w:r>
      <w:r w:rsidR="004F7E45">
        <w:fldChar w:fldCharType="separate"/>
      </w:r>
      <w:r w:rsidR="004F7E45" w:rsidRPr="004F7E45">
        <w:rPr>
          <w:noProof/>
        </w:rPr>
        <w:t>[15]</w:t>
      </w:r>
      <w:r w:rsidR="004F7E45">
        <w:fldChar w:fldCharType="end"/>
      </w:r>
      <w:r>
        <w:t xml:space="preserve">. </w:t>
      </w:r>
      <w:proofErr w:type="spellStart"/>
      <w:r w:rsidR="00FD564C">
        <w:t>Siklus</w:t>
      </w:r>
      <w:proofErr w:type="spellEnd"/>
      <w:r w:rsidR="00FD564C">
        <w:t xml:space="preserve"> </w:t>
      </w:r>
      <w:proofErr w:type="spellStart"/>
      <w:r w:rsidR="00FD564C">
        <w:t>dari</w:t>
      </w:r>
      <w:proofErr w:type="spellEnd"/>
      <w:r w:rsidR="00FD564C">
        <w:t xml:space="preserve"> </w:t>
      </w:r>
      <w:proofErr w:type="spellStart"/>
      <w:r w:rsidR="00FD564C">
        <w:t>tahap-tahap</w:t>
      </w:r>
      <w:proofErr w:type="spellEnd"/>
      <w:r w:rsidR="00FD564C">
        <w:t xml:space="preserve"> </w:t>
      </w:r>
      <w:proofErr w:type="spellStart"/>
      <w:r w:rsidR="00FD564C">
        <w:t>penelitian</w:t>
      </w:r>
      <w:proofErr w:type="spellEnd"/>
      <w:r w:rsidR="00FD564C">
        <w:t xml:space="preserve"> </w:t>
      </w:r>
      <w:proofErr w:type="spellStart"/>
      <w:r w:rsidR="00FD564C">
        <w:t>tindakan</w:t>
      </w:r>
      <w:proofErr w:type="spellEnd"/>
      <w:r w:rsidR="00FD564C">
        <w:t xml:space="preserve"> </w:t>
      </w:r>
      <w:proofErr w:type="spellStart"/>
      <w:r w:rsidR="00FD564C">
        <w:t>kelas</w:t>
      </w:r>
      <w:proofErr w:type="spellEnd"/>
      <w:r w:rsidR="00FD564C">
        <w:t xml:space="preserve"> model </w:t>
      </w:r>
      <w:proofErr w:type="spellStart"/>
      <w:r w:rsidR="00FD564C">
        <w:t>Kemmis</w:t>
      </w:r>
      <w:proofErr w:type="spellEnd"/>
      <w:r w:rsidR="00FD564C">
        <w:t xml:space="preserve"> dan Taggart </w:t>
      </w:r>
      <w:proofErr w:type="spellStart"/>
      <w:r w:rsidR="00FD564C">
        <w:t>dapat</w:t>
      </w:r>
      <w:proofErr w:type="spellEnd"/>
      <w:r w:rsidR="00FD564C">
        <w:t xml:space="preserve"> </w:t>
      </w:r>
      <w:proofErr w:type="spellStart"/>
      <w:r w:rsidR="00FD564C">
        <w:t>dilihat</w:t>
      </w:r>
      <w:proofErr w:type="spellEnd"/>
      <w:r w:rsidR="00FD564C">
        <w:t xml:space="preserve"> pada </w:t>
      </w:r>
      <w:proofErr w:type="spellStart"/>
      <w:r w:rsidR="00FD564C">
        <w:t>gambar</w:t>
      </w:r>
      <w:proofErr w:type="spellEnd"/>
      <w:r w:rsidR="00FD564C">
        <w:t xml:space="preserve"> </w:t>
      </w:r>
      <w:proofErr w:type="spellStart"/>
      <w:r w:rsidR="00FD564C">
        <w:t>berikut</w:t>
      </w:r>
      <w:proofErr w:type="spellEnd"/>
      <w:r w:rsidR="00FD564C">
        <w:t>:</w:t>
      </w:r>
    </w:p>
    <w:p w14:paraId="16243DCC" w14:textId="12CD9535" w:rsidR="00A242D8" w:rsidRDefault="00FD564C" w:rsidP="00FD564C">
      <w:pPr>
        <w:ind w:firstLine="720"/>
        <w:jc w:val="center"/>
      </w:pPr>
      <w:r w:rsidRPr="00FD564C">
        <w:rPr>
          <w:noProof/>
        </w:rPr>
        <w:drawing>
          <wp:inline distT="0" distB="0" distL="0" distR="0" wp14:anchorId="73E1D2EA" wp14:editId="5E4DC1B1">
            <wp:extent cx="4294653" cy="307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96115" cy="3077622"/>
                    </a:xfrm>
                    <a:prstGeom prst="rect">
                      <a:avLst/>
                    </a:prstGeom>
                  </pic:spPr>
                </pic:pic>
              </a:graphicData>
            </a:graphic>
          </wp:inline>
        </w:drawing>
      </w:r>
    </w:p>
    <w:p w14:paraId="18FD56BD" w14:textId="7CE9DD1A" w:rsidR="00FD564C" w:rsidRDefault="00FD564C" w:rsidP="00FD564C">
      <w:pPr>
        <w:ind w:firstLine="720"/>
        <w:jc w:val="center"/>
      </w:pPr>
      <w:r>
        <w:t xml:space="preserve">Gambar 1. Alur PTK model </w:t>
      </w:r>
      <w:proofErr w:type="spellStart"/>
      <w:r>
        <w:t>Kammis</w:t>
      </w:r>
      <w:proofErr w:type="spellEnd"/>
      <w:r>
        <w:t xml:space="preserve"> dan Taggart</w:t>
      </w:r>
    </w:p>
    <w:p w14:paraId="0272CD61" w14:textId="77777777" w:rsidR="00F37CDD" w:rsidRDefault="00F37CDD" w:rsidP="00375378">
      <w:pPr>
        <w:ind w:firstLine="720"/>
        <w:jc w:val="both"/>
      </w:pPr>
    </w:p>
    <w:p w14:paraId="3C419CEB" w14:textId="7F5EEB18" w:rsidR="00AA2855" w:rsidRPr="00AA2855" w:rsidRDefault="004B01C4" w:rsidP="00AA2855">
      <w:pPr>
        <w:numPr>
          <w:ilvl w:val="0"/>
          <w:numId w:val="15"/>
        </w:numPr>
        <w:tabs>
          <w:tab w:val="left" w:pos="426"/>
        </w:tabs>
        <w:ind w:left="426" w:hanging="426"/>
        <w:rPr>
          <w:b/>
          <w:bCs/>
          <w:lang w:val="id-ID"/>
        </w:rPr>
      </w:pPr>
      <w:r>
        <w:rPr>
          <w:b/>
          <w:bCs/>
        </w:rPr>
        <w:t>RESULTS AND DISCUSSION</w:t>
      </w:r>
    </w:p>
    <w:p w14:paraId="3C2DB68B" w14:textId="58EF67E8" w:rsidR="00AA2855" w:rsidRDefault="00AA2855" w:rsidP="00AA2855">
      <w:pPr>
        <w:ind w:firstLine="720"/>
        <w:jc w:val="both"/>
      </w:pPr>
      <w:proofErr w:type="spellStart"/>
      <w:r>
        <w:t>Dalam</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rsidRPr="00ED266D">
        <w:t>mengetahui</w:t>
      </w:r>
      <w:proofErr w:type="spellEnd"/>
      <w:r w:rsidRPr="00ED266D">
        <w:t xml:space="preserve"> </w:t>
      </w:r>
      <w:proofErr w:type="spellStart"/>
      <w:r w:rsidRPr="00ED266D">
        <w:t>peningkatan</w:t>
      </w:r>
      <w:proofErr w:type="spellEnd"/>
      <w:r w:rsidRPr="00ED266D">
        <w:t xml:space="preserve"> </w:t>
      </w:r>
      <w:proofErr w:type="spellStart"/>
      <w:r w:rsidRPr="00AA2855">
        <w:t>kreativitas</w:t>
      </w:r>
      <w:proofErr w:type="spellEnd"/>
      <w:r w:rsidRPr="00AA2855">
        <w:t xml:space="preserve"> </w:t>
      </w:r>
      <w:proofErr w:type="spellStart"/>
      <w:r w:rsidRPr="00AA2855">
        <w:t>belajar</w:t>
      </w:r>
      <w:proofErr w:type="spellEnd"/>
      <w:r w:rsidRPr="00AA2855">
        <w:t xml:space="preserve"> </w:t>
      </w:r>
      <w:proofErr w:type="spellStart"/>
      <w:r w:rsidRPr="00AA2855">
        <w:t>siswa</w:t>
      </w:r>
      <w:proofErr w:type="spellEnd"/>
      <w:r w:rsidRPr="00AA2855">
        <w:t xml:space="preserve"> </w:t>
      </w:r>
      <w:proofErr w:type="spellStart"/>
      <w:r w:rsidRPr="00AA2855">
        <w:t>melalui</w:t>
      </w:r>
      <w:proofErr w:type="spellEnd"/>
      <w:r w:rsidRPr="00AA2855">
        <w:t xml:space="preserve"> </w:t>
      </w:r>
      <w:proofErr w:type="spellStart"/>
      <w:r w:rsidRPr="00AA2855">
        <w:t>metode</w:t>
      </w:r>
      <w:proofErr w:type="spellEnd"/>
      <w:r w:rsidRPr="00AA2855">
        <w:t xml:space="preserve"> problem solving pada </w:t>
      </w:r>
      <w:proofErr w:type="spellStart"/>
      <w:r w:rsidRPr="00AA2855">
        <w:t>mata</w:t>
      </w:r>
      <w:proofErr w:type="spellEnd"/>
      <w:r w:rsidRPr="00AA2855">
        <w:t xml:space="preserve"> </w:t>
      </w:r>
      <w:proofErr w:type="spellStart"/>
      <w:r w:rsidRPr="00AA2855">
        <w:t>pelajaran</w:t>
      </w:r>
      <w:proofErr w:type="spellEnd"/>
      <w:r w:rsidRPr="00AA2855">
        <w:t xml:space="preserve"> </w:t>
      </w:r>
      <w:proofErr w:type="spellStart"/>
      <w:r w:rsidRPr="00AA2855">
        <w:t>ipa</w:t>
      </w:r>
      <w:proofErr w:type="spellEnd"/>
      <w:r w:rsidRPr="00AA2855">
        <w:t xml:space="preserve"> </w:t>
      </w:r>
      <w:proofErr w:type="spellStart"/>
      <w:r w:rsidRPr="00AA2855">
        <w:t>siswa</w:t>
      </w:r>
      <w:proofErr w:type="spellEnd"/>
      <w:r w:rsidRPr="00AA2855">
        <w:t xml:space="preserve"> </w:t>
      </w:r>
      <w:proofErr w:type="spellStart"/>
      <w:r w:rsidRPr="00AA2855">
        <w:t>kelas</w:t>
      </w:r>
      <w:proofErr w:type="spellEnd"/>
      <w:r w:rsidRPr="00AA2855">
        <w:t xml:space="preserve"> iv </w:t>
      </w:r>
      <w:proofErr w:type="spellStart"/>
      <w:r w:rsidRPr="00AA2855">
        <w:t>sd</w:t>
      </w:r>
      <w:proofErr w:type="spellEnd"/>
      <w:r w:rsidRPr="00AA2855">
        <w:t xml:space="preserve"> negeri 187/</w:t>
      </w:r>
      <w:proofErr w:type="spellStart"/>
      <w:r w:rsidRPr="00AA2855">
        <w:t>i</w:t>
      </w:r>
      <w:proofErr w:type="spellEnd"/>
      <w:r w:rsidRPr="00AA2855">
        <w:t xml:space="preserve"> </w:t>
      </w:r>
      <w:proofErr w:type="spellStart"/>
      <w:r w:rsidRPr="00AA2855">
        <w:t>teratai</w:t>
      </w:r>
      <w:proofErr w:type="spellEnd"/>
      <w:r>
        <w:rPr>
          <w:lang w:val="id-ID"/>
        </w:rPr>
        <w:t>.</w:t>
      </w:r>
      <w:r>
        <w:t xml:space="preserve"> </w:t>
      </w:r>
      <w:proofErr w:type="spellStart"/>
      <w:r>
        <w:t>Untuk</w:t>
      </w:r>
      <w:proofErr w:type="spellEnd"/>
      <w:r>
        <w:t xml:space="preserve"> </w:t>
      </w:r>
      <w:proofErr w:type="spellStart"/>
      <w:r>
        <w:t>lebih</w:t>
      </w:r>
      <w:proofErr w:type="spellEnd"/>
      <w:r>
        <w:t xml:space="preserve"> </w:t>
      </w:r>
      <w:proofErr w:type="spellStart"/>
      <w:r>
        <w:t>jelas</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tabel</w:t>
      </w:r>
      <w:proofErr w:type="spellEnd"/>
      <w:r>
        <w:t xml:space="preserve"> </w:t>
      </w:r>
      <w:proofErr w:type="spellStart"/>
      <w:proofErr w:type="gramStart"/>
      <w:r>
        <w:t>berikut</w:t>
      </w:r>
      <w:proofErr w:type="spellEnd"/>
      <w:r>
        <w:t xml:space="preserve"> :</w:t>
      </w:r>
      <w:proofErr w:type="gramEnd"/>
    </w:p>
    <w:p w14:paraId="40C0BDCD" w14:textId="77777777" w:rsidR="00AA2855" w:rsidRDefault="00AA2855" w:rsidP="00AA2855">
      <w:pPr>
        <w:jc w:val="center"/>
      </w:pPr>
      <w:proofErr w:type="spellStart"/>
      <w:r>
        <w:rPr>
          <w:bCs/>
        </w:rPr>
        <w:t>Tabel</w:t>
      </w:r>
      <w:proofErr w:type="spellEnd"/>
      <w:r>
        <w:rPr>
          <w:bCs/>
        </w:rPr>
        <w:t xml:space="preserve"> 1. </w:t>
      </w:r>
      <w:r>
        <w:t xml:space="preserve">Data yang </w:t>
      </w:r>
      <w:proofErr w:type="spellStart"/>
      <w:r>
        <w:t>diperoleh</w:t>
      </w:r>
      <w:proofErr w:type="spellEnd"/>
      <w:r>
        <w:t xml:space="preserve"> </w:t>
      </w:r>
      <w:proofErr w:type="spellStart"/>
      <w:r>
        <w:t>melalui</w:t>
      </w:r>
      <w:proofErr w:type="spellEnd"/>
      <w:r>
        <w:t xml:space="preserve"> </w:t>
      </w:r>
      <w:proofErr w:type="spellStart"/>
      <w:r>
        <w:t>observasi</w:t>
      </w:r>
      <w:proofErr w:type="spellEnd"/>
      <w:r>
        <w:t xml:space="preserve"> dan </w:t>
      </w:r>
      <w:proofErr w:type="spellStart"/>
      <w:r>
        <w:t>penilaian</w:t>
      </w:r>
      <w:proofErr w:type="spellEnd"/>
      <w:r>
        <w:t xml:space="preserve"> </w:t>
      </w:r>
      <w:proofErr w:type="spellStart"/>
      <w:r>
        <w:t>siswa</w:t>
      </w:r>
      <w:proofErr w:type="spellEnd"/>
      <w:r>
        <w:t xml:space="preserve"> pada </w:t>
      </w:r>
      <w:proofErr w:type="spellStart"/>
      <w:r>
        <w:t>siklus</w:t>
      </w:r>
      <w:proofErr w:type="spellEnd"/>
      <w:r>
        <w:t xml:space="preserve"> I </w:t>
      </w:r>
      <w:proofErr w:type="spellStart"/>
      <w:r>
        <w:t>sampai</w:t>
      </w:r>
      <w:proofErr w:type="spellEnd"/>
      <w:r>
        <w:t xml:space="preserve"> pada </w:t>
      </w:r>
      <w:proofErr w:type="spellStart"/>
      <w:r>
        <w:t>siklus</w:t>
      </w:r>
      <w:proofErr w:type="spellEnd"/>
      <w:r>
        <w:t xml:space="preserve"> II</w:t>
      </w:r>
    </w:p>
    <w:tbl>
      <w:tblPr>
        <w:tblStyle w:val="TableGrid1"/>
        <w:tblW w:w="0" w:type="auto"/>
        <w:jc w:val="center"/>
        <w:tblBorders>
          <w:left w:val="none" w:sz="0" w:space="0" w:color="auto"/>
          <w:right w:val="none" w:sz="0" w:space="0" w:color="auto"/>
          <w:insideV w:val="none" w:sz="0" w:space="0" w:color="auto"/>
        </w:tblBorders>
        <w:tblLook w:val="0420" w:firstRow="1" w:lastRow="0" w:firstColumn="0" w:lastColumn="0" w:noHBand="0" w:noVBand="1"/>
      </w:tblPr>
      <w:tblGrid>
        <w:gridCol w:w="866"/>
        <w:gridCol w:w="867"/>
        <w:gridCol w:w="1273"/>
      </w:tblGrid>
      <w:tr w:rsidR="00AA2855" w:rsidRPr="00FE06CA" w14:paraId="4FCE8553" w14:textId="77777777" w:rsidTr="002902EB">
        <w:trPr>
          <w:trHeight w:val="239"/>
          <w:jc w:val="center"/>
        </w:trPr>
        <w:tc>
          <w:tcPr>
            <w:tcW w:w="0" w:type="auto"/>
            <w:hideMark/>
          </w:tcPr>
          <w:p w14:paraId="3D3E2A01" w14:textId="77777777" w:rsidR="00AA2855" w:rsidRPr="00CE3A17" w:rsidRDefault="00AA2855" w:rsidP="002902EB">
            <w:pPr>
              <w:rPr>
                <w:lang w:val="en-US"/>
              </w:rPr>
            </w:pPr>
            <w:r>
              <w:rPr>
                <w:b/>
                <w:bCs/>
                <w:lang w:val="en-US"/>
              </w:rPr>
              <w:t>PTK</w:t>
            </w:r>
          </w:p>
        </w:tc>
        <w:tc>
          <w:tcPr>
            <w:tcW w:w="0" w:type="auto"/>
            <w:hideMark/>
          </w:tcPr>
          <w:p w14:paraId="14DE3B9D" w14:textId="77777777" w:rsidR="00AA2855" w:rsidRPr="00FE06CA" w:rsidRDefault="00AA2855" w:rsidP="002902EB">
            <w:r w:rsidRPr="00FE06CA">
              <w:rPr>
                <w:b/>
                <w:bCs/>
              </w:rPr>
              <w:t>Jumlah</w:t>
            </w:r>
          </w:p>
        </w:tc>
        <w:tc>
          <w:tcPr>
            <w:tcW w:w="0" w:type="auto"/>
            <w:hideMark/>
          </w:tcPr>
          <w:p w14:paraId="2CA1A1F2" w14:textId="77777777" w:rsidR="00AA2855" w:rsidRPr="00FE06CA" w:rsidRDefault="00AA2855" w:rsidP="002902EB">
            <w:r w:rsidRPr="00FE06CA">
              <w:rPr>
                <w:b/>
                <w:bCs/>
              </w:rPr>
              <w:t>Kategori</w:t>
            </w:r>
          </w:p>
        </w:tc>
      </w:tr>
      <w:tr w:rsidR="00AA2855" w:rsidRPr="00FE06CA" w14:paraId="5133B1BB" w14:textId="77777777" w:rsidTr="002902EB">
        <w:trPr>
          <w:trHeight w:val="277"/>
          <w:jc w:val="center"/>
        </w:trPr>
        <w:tc>
          <w:tcPr>
            <w:tcW w:w="0" w:type="auto"/>
            <w:hideMark/>
          </w:tcPr>
          <w:p w14:paraId="40DD94C6" w14:textId="77777777" w:rsidR="00AA2855" w:rsidRPr="00FE06CA" w:rsidRDefault="00AA2855" w:rsidP="002902EB">
            <w:proofErr w:type="spellStart"/>
            <w:r>
              <w:rPr>
                <w:lang w:val="en-US"/>
              </w:rPr>
              <w:t>siklus</w:t>
            </w:r>
            <w:proofErr w:type="spellEnd"/>
            <w:r w:rsidRPr="00FE06CA">
              <w:t xml:space="preserve"> I</w:t>
            </w:r>
          </w:p>
        </w:tc>
        <w:tc>
          <w:tcPr>
            <w:tcW w:w="0" w:type="auto"/>
          </w:tcPr>
          <w:p w14:paraId="0FA13EAF" w14:textId="76C628A5" w:rsidR="00AA2855" w:rsidRPr="00FE06CA" w:rsidRDefault="00AA2855" w:rsidP="002902EB">
            <w:pPr>
              <w:rPr>
                <w:lang w:val="en-US"/>
              </w:rPr>
            </w:pPr>
            <w:r>
              <w:rPr>
                <w:lang w:val="en-US"/>
              </w:rPr>
              <w:t>61%</w:t>
            </w:r>
          </w:p>
        </w:tc>
        <w:tc>
          <w:tcPr>
            <w:tcW w:w="0" w:type="auto"/>
            <w:hideMark/>
          </w:tcPr>
          <w:p w14:paraId="37EE6F61" w14:textId="0D5B26F5" w:rsidR="00AA2855" w:rsidRPr="00FE06CA" w:rsidRDefault="00AA2855" w:rsidP="002902EB">
            <w:pPr>
              <w:jc w:val="center"/>
            </w:pPr>
            <w:r>
              <w:rPr>
                <w:lang w:val="en-US"/>
              </w:rPr>
              <w:t xml:space="preserve">Kurang </w:t>
            </w:r>
            <w:r w:rsidRPr="00FE06CA">
              <w:t>Baik</w:t>
            </w:r>
          </w:p>
        </w:tc>
      </w:tr>
      <w:tr w:rsidR="00AA2855" w:rsidRPr="00FE06CA" w14:paraId="65DD359F" w14:textId="77777777" w:rsidTr="002902EB">
        <w:trPr>
          <w:trHeight w:val="267"/>
          <w:jc w:val="center"/>
        </w:trPr>
        <w:tc>
          <w:tcPr>
            <w:tcW w:w="0" w:type="auto"/>
            <w:hideMark/>
          </w:tcPr>
          <w:p w14:paraId="47363670" w14:textId="77777777" w:rsidR="00AA2855" w:rsidRPr="00FE06CA" w:rsidRDefault="00AA2855" w:rsidP="002902EB">
            <w:proofErr w:type="spellStart"/>
            <w:r>
              <w:rPr>
                <w:lang w:val="en-US"/>
              </w:rPr>
              <w:t>siklus</w:t>
            </w:r>
            <w:proofErr w:type="spellEnd"/>
            <w:r w:rsidRPr="00FE06CA">
              <w:t xml:space="preserve"> II</w:t>
            </w:r>
          </w:p>
        </w:tc>
        <w:tc>
          <w:tcPr>
            <w:tcW w:w="0" w:type="auto"/>
          </w:tcPr>
          <w:p w14:paraId="05D348EC" w14:textId="2BDE6E6A" w:rsidR="00AA2855" w:rsidRPr="00FE06CA" w:rsidRDefault="00AA2855" w:rsidP="002902EB">
            <w:pPr>
              <w:rPr>
                <w:lang w:val="en-US"/>
              </w:rPr>
            </w:pPr>
            <w:r>
              <w:rPr>
                <w:lang w:val="en-US"/>
              </w:rPr>
              <w:t>9.79%</w:t>
            </w:r>
          </w:p>
        </w:tc>
        <w:tc>
          <w:tcPr>
            <w:tcW w:w="0" w:type="auto"/>
            <w:hideMark/>
          </w:tcPr>
          <w:p w14:paraId="15A13E3C" w14:textId="77777777" w:rsidR="00AA2855" w:rsidRPr="00FE06CA" w:rsidRDefault="00AA2855" w:rsidP="002902EB">
            <w:r>
              <w:rPr>
                <w:lang w:val="en-US"/>
              </w:rPr>
              <w:t xml:space="preserve">Sangat </w:t>
            </w:r>
            <w:r w:rsidRPr="00FE06CA">
              <w:t>Baik</w:t>
            </w:r>
          </w:p>
        </w:tc>
      </w:tr>
    </w:tbl>
    <w:p w14:paraId="018D4F08" w14:textId="0AFE0873" w:rsidR="00E6784A" w:rsidRDefault="00AA2855" w:rsidP="00AA2855">
      <w:pPr>
        <w:ind w:firstLine="709"/>
        <w:jc w:val="both"/>
      </w:pPr>
      <w:proofErr w:type="spellStart"/>
      <w:r>
        <w:t>Kondisi</w:t>
      </w:r>
      <w:proofErr w:type="spellEnd"/>
      <w:r>
        <w:t xml:space="preserve"> </w:t>
      </w:r>
      <w:proofErr w:type="spellStart"/>
      <w:r>
        <w:t>awal</w:t>
      </w:r>
      <w:proofErr w:type="spellEnd"/>
      <w:r>
        <w:t xml:space="preserve"> yang </w:t>
      </w:r>
      <w:proofErr w:type="spellStart"/>
      <w:r>
        <w:t>dilakukan</w:t>
      </w:r>
      <w:proofErr w:type="spellEnd"/>
      <w:r>
        <w:t xml:space="preserve"> </w:t>
      </w:r>
      <w:proofErr w:type="spellStart"/>
      <w:r>
        <w:t>peneliti</w:t>
      </w:r>
      <w:proofErr w:type="spellEnd"/>
      <w:r>
        <w:t xml:space="preserve"> </w:t>
      </w:r>
      <w:proofErr w:type="spellStart"/>
      <w:r>
        <w:t>saat</w:t>
      </w:r>
      <w:proofErr w:type="spellEnd"/>
      <w:r>
        <w:t xml:space="preserve"> </w:t>
      </w:r>
      <w:proofErr w:type="spellStart"/>
      <w:r>
        <w:t>observasi</w:t>
      </w:r>
      <w:proofErr w:type="spellEnd"/>
      <w:r>
        <w:t xml:space="preserve"> di </w:t>
      </w:r>
      <w:proofErr w:type="spellStart"/>
      <w:r>
        <w:t>kelas</w:t>
      </w:r>
      <w:proofErr w:type="spellEnd"/>
      <w:r>
        <w:t xml:space="preserve"> IV </w:t>
      </w:r>
      <w:proofErr w:type="spellStart"/>
      <w:r>
        <w:t>mendapatkan</w:t>
      </w:r>
      <w:proofErr w:type="spellEnd"/>
      <w:r>
        <w:t xml:space="preserve"> </w:t>
      </w:r>
      <w:proofErr w:type="spellStart"/>
      <w:r>
        <w:t>persentase</w:t>
      </w:r>
      <w:proofErr w:type="spellEnd"/>
      <w:r>
        <w:t xml:space="preserve"> </w:t>
      </w:r>
      <w:proofErr w:type="spellStart"/>
      <w:r>
        <w:t>kreativitas</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mencapai</w:t>
      </w:r>
      <w:proofErr w:type="spellEnd"/>
      <w:r>
        <w:t xml:space="preserve"> 27,7%. </w:t>
      </w:r>
      <w:proofErr w:type="spellStart"/>
      <w:r>
        <w:t>Setelah</w:t>
      </w:r>
      <w:proofErr w:type="spellEnd"/>
      <w:r>
        <w:t xml:space="preserve"> </w:t>
      </w:r>
      <w:proofErr w:type="spellStart"/>
      <w:r>
        <w:t>dilakukan</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hasil</w:t>
      </w:r>
      <w:proofErr w:type="spellEnd"/>
      <w:r>
        <w:t xml:space="preserve"> </w:t>
      </w:r>
      <w:proofErr w:type="spellStart"/>
      <w:r>
        <w:t>penelitian</w:t>
      </w:r>
      <w:proofErr w:type="spellEnd"/>
      <w:r>
        <w:t xml:space="preserve"> pada </w:t>
      </w:r>
      <w:proofErr w:type="spellStart"/>
      <w:r>
        <w:t>siklus</w:t>
      </w:r>
      <w:proofErr w:type="spellEnd"/>
      <w:r>
        <w:t xml:space="preserve"> I </w:t>
      </w:r>
      <w:proofErr w:type="spellStart"/>
      <w:r>
        <w:t>didapatkan</w:t>
      </w:r>
      <w:proofErr w:type="spellEnd"/>
      <w:r>
        <w:t xml:space="preserve"> </w:t>
      </w:r>
      <w:proofErr w:type="spellStart"/>
      <w:r>
        <w:t>tingkat</w:t>
      </w:r>
      <w:proofErr w:type="spellEnd"/>
      <w:r>
        <w:t xml:space="preserve"> </w:t>
      </w:r>
      <w:proofErr w:type="spellStart"/>
      <w:r>
        <w:t>kreativitas</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sebesar</w:t>
      </w:r>
      <w:proofErr w:type="spellEnd"/>
      <w:r>
        <w:t xml:space="preserve"> 61% </w:t>
      </w:r>
      <w:proofErr w:type="spellStart"/>
      <w:r>
        <w:t>dengan</w:t>
      </w:r>
      <w:proofErr w:type="spellEnd"/>
      <w:r>
        <w:t xml:space="preserve"> </w:t>
      </w:r>
      <w:proofErr w:type="spellStart"/>
      <w:r>
        <w:t>jumlah</w:t>
      </w:r>
      <w:proofErr w:type="spellEnd"/>
      <w:r>
        <w:t xml:space="preserve"> </w:t>
      </w:r>
      <w:proofErr w:type="spellStart"/>
      <w:r>
        <w:t>siswa</w:t>
      </w:r>
      <w:proofErr w:type="spellEnd"/>
      <w:r>
        <w:t xml:space="preserve"> yang </w:t>
      </w:r>
      <w:proofErr w:type="spellStart"/>
      <w:r>
        <w:t>tuntas</w:t>
      </w:r>
      <w:proofErr w:type="spellEnd"/>
      <w:r>
        <w:t xml:space="preserve"> 9 </w:t>
      </w:r>
      <w:proofErr w:type="spellStart"/>
      <w:r>
        <w:t>siswa</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tingkat</w:t>
      </w:r>
      <w:proofErr w:type="spellEnd"/>
      <w:r>
        <w:t xml:space="preserve"> </w:t>
      </w:r>
      <w:proofErr w:type="spellStart"/>
      <w:r>
        <w:t>kreativitas</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cukup</w:t>
      </w:r>
      <w:proofErr w:type="spellEnd"/>
      <w:r>
        <w:t xml:space="preserve"> </w:t>
      </w:r>
      <w:proofErr w:type="spellStart"/>
      <w:r>
        <w:t>kreatif</w:t>
      </w:r>
      <w:proofErr w:type="spellEnd"/>
      <w:r>
        <w:t xml:space="preserve">. Pada </w:t>
      </w:r>
      <w:proofErr w:type="spellStart"/>
      <w:r>
        <w:t>siklus</w:t>
      </w:r>
      <w:proofErr w:type="spellEnd"/>
      <w:r>
        <w:t xml:space="preserve"> II </w:t>
      </w:r>
      <w:proofErr w:type="spellStart"/>
      <w:r>
        <w:t>terjadi</w:t>
      </w:r>
      <w:proofErr w:type="spellEnd"/>
      <w:r>
        <w:t xml:space="preserve"> </w:t>
      </w:r>
      <w:proofErr w:type="spellStart"/>
      <w:r>
        <w:t>peningkatan</w:t>
      </w:r>
      <w:proofErr w:type="spellEnd"/>
      <w:r>
        <w:t xml:space="preserve"> </w:t>
      </w:r>
      <w:proofErr w:type="spellStart"/>
      <w:r>
        <w:lastRenderedPageBreak/>
        <w:t>kreativitas</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mencapai</w:t>
      </w:r>
      <w:proofErr w:type="spellEnd"/>
      <w:r>
        <w:t xml:space="preserve"> 100% </w:t>
      </w:r>
      <w:proofErr w:type="spellStart"/>
      <w:r>
        <w:t>dengan</w:t>
      </w:r>
      <w:proofErr w:type="spellEnd"/>
      <w:r>
        <w:t xml:space="preserve"> </w:t>
      </w:r>
      <w:proofErr w:type="spellStart"/>
      <w:r>
        <w:t>persentase</w:t>
      </w:r>
      <w:proofErr w:type="spellEnd"/>
      <w:r>
        <w:t xml:space="preserve"> </w:t>
      </w:r>
      <w:proofErr w:type="spellStart"/>
      <w:r>
        <w:t>mencapai</w:t>
      </w:r>
      <w:proofErr w:type="spellEnd"/>
      <w:r>
        <w:t xml:space="preserve"> 89,79% dan </w:t>
      </w:r>
      <w:proofErr w:type="spellStart"/>
      <w:r>
        <w:t>siswa</w:t>
      </w:r>
      <w:proofErr w:type="spellEnd"/>
      <w:r>
        <w:t xml:space="preserve"> yang </w:t>
      </w:r>
      <w:proofErr w:type="spellStart"/>
      <w:r>
        <w:t>tuntas</w:t>
      </w:r>
      <w:proofErr w:type="spellEnd"/>
      <w:r>
        <w:t xml:space="preserve"> </w:t>
      </w:r>
      <w:proofErr w:type="spellStart"/>
      <w:r>
        <w:t>dengan</w:t>
      </w:r>
      <w:proofErr w:type="spellEnd"/>
      <w:r>
        <w:t xml:space="preserve"> </w:t>
      </w:r>
      <w:proofErr w:type="spellStart"/>
      <w:r>
        <w:t>jumlah</w:t>
      </w:r>
      <w:proofErr w:type="spellEnd"/>
      <w:r>
        <w:t xml:space="preserve"> 17 </w:t>
      </w:r>
      <w:proofErr w:type="spellStart"/>
      <w:r>
        <w:t>siswa</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keberhasilan</w:t>
      </w:r>
      <w:proofErr w:type="spellEnd"/>
      <w:r>
        <w:t xml:space="preserve"> </w:t>
      </w:r>
      <w:proofErr w:type="spellStart"/>
      <w:r>
        <w:t>penilaian</w:t>
      </w:r>
      <w:proofErr w:type="spellEnd"/>
      <w:r>
        <w:t xml:space="preserve"> yang </w:t>
      </w:r>
      <w:proofErr w:type="spellStart"/>
      <w:r>
        <w:t>telah</w:t>
      </w:r>
      <w:proofErr w:type="spellEnd"/>
      <w:r>
        <w:t xml:space="preserve"> di </w:t>
      </w:r>
      <w:proofErr w:type="spellStart"/>
      <w:r>
        <w:t>tetapkan</w:t>
      </w:r>
      <w:proofErr w:type="spellEnd"/>
      <w:r>
        <w:t xml:space="preserve"> </w:t>
      </w:r>
      <w:proofErr w:type="spellStart"/>
      <w:r>
        <w:t>yaitu</w:t>
      </w:r>
      <w:proofErr w:type="spellEnd"/>
      <w:r>
        <w:t xml:space="preserve"> </w:t>
      </w:r>
      <w:proofErr w:type="spellStart"/>
      <w:r>
        <w:t>telah</w:t>
      </w:r>
      <w:proofErr w:type="spellEnd"/>
      <w:r>
        <w:t xml:space="preserve"> </w:t>
      </w:r>
      <w:proofErr w:type="spellStart"/>
      <w:r>
        <w:t>mencapai</w:t>
      </w:r>
      <w:proofErr w:type="spellEnd"/>
      <w:r>
        <w:t xml:space="preserve"> 75%.</w:t>
      </w:r>
    </w:p>
    <w:p w14:paraId="78C4BBC2" w14:textId="70FC6374" w:rsidR="0014187F" w:rsidRDefault="0014187F" w:rsidP="00AA2855">
      <w:pPr>
        <w:ind w:firstLine="709"/>
        <w:jc w:val="both"/>
      </w:pPr>
      <w:proofErr w:type="spellStart"/>
      <w:r>
        <w:t>Berdasarkan</w:t>
      </w:r>
      <w:proofErr w:type="spellEnd"/>
      <w:r>
        <w:t xml:space="preserve"> </w:t>
      </w:r>
      <w:proofErr w:type="spellStart"/>
      <w:r>
        <w:t>hasil</w:t>
      </w:r>
      <w:proofErr w:type="spellEnd"/>
      <w:r>
        <w:t xml:space="preserve"> </w:t>
      </w:r>
      <w:proofErr w:type="spellStart"/>
      <w:r>
        <w:t>tersebut</w:t>
      </w:r>
      <w:proofErr w:type="spellEnd"/>
      <w:r>
        <w:t xml:space="preserve"> </w:t>
      </w:r>
      <w:proofErr w:type="spellStart"/>
      <w:r>
        <w:t>kreativitas</w:t>
      </w:r>
      <w:proofErr w:type="spellEnd"/>
      <w:r>
        <w:t xml:space="preserve"> </w:t>
      </w:r>
      <w:proofErr w:type="spellStart"/>
      <w:r>
        <w:t>adalah</w:t>
      </w:r>
      <w:proofErr w:type="spellEnd"/>
      <w:r>
        <w:t xml:space="preserve"> </w:t>
      </w:r>
      <w:proofErr w:type="spellStart"/>
      <w:r>
        <w:t>kemampuan</w:t>
      </w:r>
      <w:proofErr w:type="spellEnd"/>
      <w:r>
        <w:t xml:space="preserve"> </w:t>
      </w:r>
      <w:proofErr w:type="spellStart"/>
      <w:r>
        <w:t>seseorang</w:t>
      </w:r>
      <w:proofErr w:type="spellEnd"/>
      <w:r>
        <w:t xml:space="preserve"> </w:t>
      </w:r>
      <w:proofErr w:type="spellStart"/>
      <w:r>
        <w:t>berfikir</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menemukan</w:t>
      </w:r>
      <w:proofErr w:type="spellEnd"/>
      <w:r>
        <w:t xml:space="preserve"> ide dan </w:t>
      </w:r>
      <w:proofErr w:type="spellStart"/>
      <w:r>
        <w:t>gagasan</w:t>
      </w:r>
      <w:proofErr w:type="spellEnd"/>
      <w:r>
        <w:t xml:space="preserve"> </w:t>
      </w:r>
      <w:proofErr w:type="spellStart"/>
      <w:r>
        <w:t>baru</w:t>
      </w:r>
      <w:proofErr w:type="spellEnd"/>
      <w:r>
        <w:t xml:space="preserve">, </w:t>
      </w:r>
      <w:proofErr w:type="spellStart"/>
      <w:r>
        <w:t>maupun</w:t>
      </w:r>
      <w:proofErr w:type="spellEnd"/>
      <w:r>
        <w:t xml:space="preserve"> </w:t>
      </w:r>
      <w:proofErr w:type="spellStart"/>
      <w:r>
        <w:t>berupa</w:t>
      </w:r>
      <w:proofErr w:type="spellEnd"/>
      <w:r>
        <w:t xml:space="preserve"> </w:t>
      </w:r>
      <w:proofErr w:type="spellStart"/>
      <w:r>
        <w:t>karya</w:t>
      </w:r>
      <w:proofErr w:type="spellEnd"/>
      <w:r>
        <w:t xml:space="preserve"> </w:t>
      </w:r>
      <w:proofErr w:type="spellStart"/>
      <w:r>
        <w:t>nyata</w:t>
      </w:r>
      <w:proofErr w:type="spellEnd"/>
      <w:r>
        <w:t xml:space="preserve">. </w:t>
      </w:r>
      <w:proofErr w:type="spellStart"/>
      <w:r>
        <w:t>Kemampuan</w:t>
      </w:r>
      <w:proofErr w:type="spellEnd"/>
      <w:r>
        <w:t xml:space="preserve"> </w:t>
      </w:r>
      <w:proofErr w:type="spellStart"/>
      <w:r>
        <w:t>seseorang</w:t>
      </w:r>
      <w:proofErr w:type="spellEnd"/>
      <w:r>
        <w:t xml:space="preserve"> </w:t>
      </w:r>
      <w:proofErr w:type="spellStart"/>
      <w:r>
        <w:t>untuk</w:t>
      </w:r>
      <w:proofErr w:type="spellEnd"/>
      <w:r>
        <w:t xml:space="preserve"> </w:t>
      </w:r>
      <w:proofErr w:type="spellStart"/>
      <w:r>
        <w:t>menemukan</w:t>
      </w:r>
      <w:proofErr w:type="spellEnd"/>
      <w:r>
        <w:t xml:space="preserve"> ide, </w:t>
      </w:r>
      <w:proofErr w:type="spellStart"/>
      <w:r>
        <w:t>gagasan</w:t>
      </w:r>
      <w:proofErr w:type="spellEnd"/>
      <w:r>
        <w:t xml:space="preserve"> </w:t>
      </w:r>
      <w:proofErr w:type="spellStart"/>
      <w:r>
        <w:t>baru</w:t>
      </w:r>
      <w:proofErr w:type="spellEnd"/>
      <w:r>
        <w:t xml:space="preserve"> </w:t>
      </w:r>
      <w:proofErr w:type="spellStart"/>
      <w:r>
        <w:t>dalam</w:t>
      </w:r>
      <w:proofErr w:type="spellEnd"/>
      <w:r>
        <w:t xml:space="preserve"> </w:t>
      </w:r>
      <w:proofErr w:type="spellStart"/>
      <w:r>
        <w:t>pemecahan</w:t>
      </w:r>
      <w:proofErr w:type="spellEnd"/>
      <w:r>
        <w:t xml:space="preserve"> problem, </w:t>
      </w:r>
      <w:proofErr w:type="spellStart"/>
      <w:r>
        <w:t>baik</w:t>
      </w:r>
      <w:proofErr w:type="spellEnd"/>
      <w:r>
        <w:t xml:space="preserve"> yang </w:t>
      </w:r>
      <w:proofErr w:type="spellStart"/>
      <w:r>
        <w:t>berkenaan</w:t>
      </w:r>
      <w:proofErr w:type="spellEnd"/>
      <w:r>
        <w:t xml:space="preserve"> </w:t>
      </w:r>
      <w:proofErr w:type="spellStart"/>
      <w:r>
        <w:t>dengan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seni</w:t>
      </w:r>
      <w:proofErr w:type="spellEnd"/>
      <w:r>
        <w:t xml:space="preserve">, </w:t>
      </w:r>
      <w:proofErr w:type="spellStart"/>
      <w:r>
        <w:t>karya</w:t>
      </w:r>
      <w:proofErr w:type="spellEnd"/>
      <w:r>
        <w:t xml:space="preserve"> dan lain-lain</w:t>
      </w:r>
      <w:r w:rsidR="00AF3276">
        <w:t xml:space="preserve"> </w:t>
      </w:r>
      <w:r w:rsidR="00AF3276">
        <w:fldChar w:fldCharType="begin" w:fldLock="1"/>
      </w:r>
      <w:r w:rsidR="00AF3276">
        <w:instrText>ADDIN CSL_CITATION {"citationItems":[{"id":"ITEM-1","itemData":{"abstract":"Kegiatan pengabdian ini dilaksanakan dengan bermitra guru-guru SD yang tergabung dalam KKG Gugus 1, Kecamatan Palangga Kabupaten Gowa. Adapun permasalahan yang dihadapi oleh mitra pengabdian yaitu: (1) kurangnya kompetensi mitra dalam mengembangkan bahan ajar digital yang kekinian sesuai dengan perkembangan teknologi, (2) bahan ajar yang selama ini digunakan oleh mitra dalam kegiatan pembelajaran adalah hanya sebatas dari buku siswa dan buku guru, (4) kurangnya pengadaan kegiatan pelatihan yang mengasah kemampuan guru SD mitra dalam mengembangkan bahan ajar terutama bahan ajar digital, (5) mitra belum memiliki kemampuan IT yang memadai dalam mengembangkan bahan ajar digital. Melihat pentingnya pengembangan bahan ajar sesuai perkembangan teknologi sekarang ini maka diperlukan pelatihan yang mampu meningkatkan kemampuan teknologi mitra dalam mengembangkan bahan ajar digital kekinian. Jika mitra memiliki kemampuan dalam mengembangkan bahan ajar digital kekinian, maka pembelajaran sesuai dengan pembelajaran pada era digital dengan memperhatikan karakteristik peserta didik yang merupakan digital native. Adapun metode kegiatan pengabdian dilaksanakan secara blended, yaitu secara tatap muka dan secara virtual melalui zoom meeting. Hasil pengabdian ini adalah guru dapat mengembangkan bahan ajar digital yang memadukan berbagai platform yaitu canva, youtube, dan quizziz","author":[{"dropping-particle":"","family":"Faisal","given":"Muh.","non-dropping-particle":"","parse-names":false,"suffix":""},{"dropping-particle":"","family":"Hotimah","given":"","non-dropping-particle":"","parse-names":false,"suffix":""},{"dropping-particle":"","family":"Nurhaedah","given":"","non-dropping-particle":"","parse-names":false,"suffix":""},{"dropping-particle":"","family":"AP","given":"Nurfaizah","non-dropping-particle":"","parse-names":false,"suffix":""},{"dropping-particle":"","family":"Khaerunnisa","given":"","non-dropping-particle":"","parse-names":false,"suffix":""}],"container-title":"Jurnal Publikasi Pendidikan","id":"ITEM-1","issue":"3","issued":{"date-parts":[["2020"]]},"page":"266-270","title":"Peningkatan Kompetensi Guru Sekolah Dasar dalam Mengembangkan Bahan Ajar Digital di Kabupaten Gowa","type":"article-journal","volume":"10"},"uris":["http://www.mendeley.com/documents/?uuid=60489ccb-24f8-4550-893b-2928ce8c996c"]},{"id":"ITEM-2","itemData":{"ISSN":"2503-1244","abstract":"Di abad ke-21 ini, dunia mengalami perubahan yang sangat cepat. Perubahan ini menyangkut di segala lini kehidupan, yaitu bidang ekonomi, transportasi, teknologi, komunikasi, informasi, dan lain-lain. Perubahan ini perlu diantisipasi dengan menguasai keterampilan abad ke-21. Keterampilan abad ke-21 ini meliputi berpikir kritis dan pemecahan masalah, kreativitas dan inovasi, komunikasi, dan kolaborasi. Pengembangan keterampilan abad ke-21 ini dapat dilakukan pada semua disiplin. Kimia sebagai salah satu disiplin IPA sangat tepat untuk mengembangkan keterampilan abad ke -21. Pengembangan keterampilan abad ke-21 ini harus dilakukan dengan sengaja oleh pendidik kimia agar dapat mencapai tujuan pembelajaran secara efektif dan efisien. Untuk mengembangkan keterampilan abad ke-21 dalam pembelajaran kimia, pendidik dapat memilih model-model pembelajaran dengan pendekatan saintifik, seperti model pembelajaran penemuan, model pembelajaran berbasis masalah, model pembelajaran berbasis projek, atau model pembelajaran berbasis desain. Penerapan model- model pembelajaran ini harus dilakukan secara optimal sesuai dengan hakikat dari pendekatan saintifik agar dapat mengembangkan keterampilan abad ke-21 pada siswa. Selain itu, penerapan blended learning dan penilaian terhadap keterampilan abad ke-21 juga penting dilakukan.","author":[{"dropping-particle":"","family":"Redhana","given":"I Wayan","non-dropping-particle":"","parse-names":false,"suffix":""}],"container-title":"Jurnal Inovasi Pendidikan Kimia","id":"ITEM-2","issue":"1","issued":{"date-parts":[["2019"]]},"title":"Mengembangkan Keterampilan Abad Ke-21 Dalam Pembelajaran Kimia","type":"article-journal","volume":"13"},"uris":["http://www.mendeley.com/documents/?uuid=0215bf8e-e604-4792-bbba-0b02cfda19fc"]},{"id":"ITEM-3","itemData":{"DOI":"10.1007/s40692-016-0069-y","ISSN":"2197-9987","abstract":"The emergence of the current technology-driven world has raised many challenges to didactic teaching and learning in traditional classrooms. Couple with volatile, uncertain, complex, and ambiguous (VUCA) characteristics of current society (Bennett and Lemoine 2014), both what is to be learned and how learning or knowledge construction should happen need serious reconceptualization. The notion of 21st century learning can be viewed as an overarching vision of education that many educators are now advocating as a collective response to the challenges. Key dimensions of learning practices promoted by various 21st century learning models include collaborative learning, use of ICT as tools for knowledge construction and co-construction, critical and creative thinking, and authentic problem solving (Chai et al. 2015; Dede 2010; Howland et al. 2012; Voogt and Roblin 2012). Beyond these practices, some models also concern citizenship education. Despite the consensus that has been developed, schools, however, may not have changed as much as desired (Voogt et al. 2013). Other education and training organizations may be more sensitive to respond to the VUCA situations, and they are nonetheless searching for appropriate ways to educate their employees. Professional development for the educators has always been the key enabling factor for transformation in education to happen. To develop the educators' competencies for 21st century teaching and learning, many aspects have to be looked into. These include the knowledge, beliefs, and most recently the design capacities of the educator (Tsai and Chai 2012). learners. It has been advocated that professional learning community is a viable way for educators to experience co-constructing knowledge to experience the transfor-mative change needed (Kong and Song 2013). This special issue brings together a total of five papers that address current issues for 21st century-oriented education. The overall theme that emerges from the five articles apparently points to the necessity of adaptive expertise directed toward solving emerging problems (Bransford et al. 1999). Instead of providing information for learners, professional learning in the 21st century is about employing existing knowledge to frame emerging phenomena and create and test new knowledge to see if they could engage the phenomena in a meaningful way. We briefly summarize the themes of the articles below. The first paper by Kong et al. (2016) review how Hong Kong, S…","author":[{"dropping-particle":"","family":"Chai","given":"Ching Sing","non-dropping-particle":"","parse-names":false,"suffix":""},{"dropping-particle":"","family":"Kong","given":"Siu-Cheung","non-dropping-particle":"","parse-names":false,"suffix":""}],"container-title":"Journal of Computers in Education","id":"ITEM-3","issue":"1","issued":{"date-parts":[["2017"]]},"page":"1-4","publisher":"Springer Berlin Heidelberg","title":"Professional learning for 21st century education","type":"article-journal","volume":"4"},"uris":["http://www.mendeley.com/documents/?uuid=b77dc3bc-3ae0-4564-b7e8-2b401fc5825e"]}],"mendeley":{"formattedCitation":"[16]–[18]","plainTextFormattedCitation":"[16]–[18]","previouslyFormattedCitation":"[16]–[18]"},"properties":{"noteIndex":0},"schema":"https://github.com/citation-style-language/schema/raw/master/csl-citation.json"}</w:instrText>
      </w:r>
      <w:r w:rsidR="00AF3276">
        <w:fldChar w:fldCharType="separate"/>
      </w:r>
      <w:r w:rsidR="00AF3276" w:rsidRPr="00AF3276">
        <w:rPr>
          <w:noProof/>
        </w:rPr>
        <w:t>[16]–[18]</w:t>
      </w:r>
      <w:r w:rsidR="00AF3276">
        <w:fldChar w:fldCharType="end"/>
      </w:r>
      <w:r>
        <w:t xml:space="preserve">. </w:t>
      </w:r>
      <w:proofErr w:type="spellStart"/>
      <w:r>
        <w:t>Penemuan</w:t>
      </w:r>
      <w:proofErr w:type="spellEnd"/>
      <w:r>
        <w:t xml:space="preserve"> </w:t>
      </w:r>
      <w:proofErr w:type="spellStart"/>
      <w:r>
        <w:t>sesuatu</w:t>
      </w:r>
      <w:proofErr w:type="spellEnd"/>
      <w:r>
        <w:t xml:space="preserve"> yang </w:t>
      </w:r>
      <w:proofErr w:type="spellStart"/>
      <w:r>
        <w:t>baru</w:t>
      </w:r>
      <w:proofErr w:type="spellEnd"/>
      <w:r>
        <w:t xml:space="preserve"> </w:t>
      </w:r>
      <w:proofErr w:type="spellStart"/>
      <w:r>
        <w:t>dapat</w:t>
      </w:r>
      <w:proofErr w:type="spellEnd"/>
      <w:r>
        <w:t xml:space="preserve"> </w:t>
      </w:r>
      <w:proofErr w:type="spellStart"/>
      <w:r>
        <w:t>berupa</w:t>
      </w:r>
      <w:proofErr w:type="spellEnd"/>
      <w:r>
        <w:t xml:space="preserve"> ide, </w:t>
      </w:r>
      <w:proofErr w:type="spellStart"/>
      <w:r>
        <w:t>perbuatan</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karya</w:t>
      </w:r>
      <w:proofErr w:type="spellEnd"/>
      <w:r>
        <w:t xml:space="preserve"> </w:t>
      </w:r>
      <w:proofErr w:type="spellStart"/>
      <w:r>
        <w:t>seni</w:t>
      </w:r>
      <w:proofErr w:type="spellEnd"/>
      <w:r>
        <w:t xml:space="preserve"> dan lain-lain </w:t>
      </w:r>
      <w:proofErr w:type="spellStart"/>
      <w:r>
        <w:t>dimana</w:t>
      </w:r>
      <w:proofErr w:type="spellEnd"/>
      <w:r>
        <w:t xml:space="preserve"> </w:t>
      </w:r>
      <w:proofErr w:type="spellStart"/>
      <w:r>
        <w:t>penemuan</w:t>
      </w:r>
      <w:proofErr w:type="spellEnd"/>
      <w:r>
        <w:t xml:space="preserve"> </w:t>
      </w:r>
      <w:proofErr w:type="spellStart"/>
      <w:r>
        <w:t>ini</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pengalamannya</w:t>
      </w:r>
      <w:proofErr w:type="spellEnd"/>
      <w:r>
        <w:t xml:space="preserve"> </w:t>
      </w:r>
      <w:proofErr w:type="spellStart"/>
      <w:r>
        <w:t>baik</w:t>
      </w:r>
      <w:proofErr w:type="spellEnd"/>
      <w:r>
        <w:t xml:space="preserve"> di </w:t>
      </w:r>
      <w:proofErr w:type="spellStart"/>
      <w:r>
        <w:t>lingkungan</w:t>
      </w:r>
      <w:proofErr w:type="spellEnd"/>
      <w:r>
        <w:t xml:space="preserve"> </w:t>
      </w:r>
      <w:proofErr w:type="spellStart"/>
      <w:r>
        <w:t>sekolah</w:t>
      </w:r>
      <w:proofErr w:type="spellEnd"/>
      <w:r>
        <w:t xml:space="preserve">, </w:t>
      </w:r>
      <w:proofErr w:type="spellStart"/>
      <w:r>
        <w:t>keluarga</w:t>
      </w:r>
      <w:proofErr w:type="spellEnd"/>
      <w:r>
        <w:t xml:space="preserve">, </w:t>
      </w:r>
      <w:proofErr w:type="spellStart"/>
      <w:r>
        <w:t>maupun</w:t>
      </w:r>
      <w:proofErr w:type="spellEnd"/>
      <w:r>
        <w:t xml:space="preserve"> </w:t>
      </w:r>
      <w:proofErr w:type="spellStart"/>
      <w:r>
        <w:t>dari</w:t>
      </w:r>
      <w:proofErr w:type="spellEnd"/>
      <w:r>
        <w:t xml:space="preserve"> </w:t>
      </w:r>
      <w:proofErr w:type="spellStart"/>
      <w:r>
        <w:t>lingkungan</w:t>
      </w:r>
      <w:proofErr w:type="spellEnd"/>
      <w:r>
        <w:t xml:space="preserve"> </w:t>
      </w:r>
      <w:proofErr w:type="spellStart"/>
      <w:r>
        <w:t>masyarakat</w:t>
      </w:r>
      <w:proofErr w:type="spellEnd"/>
      <w:r>
        <w:t xml:space="preserve">. </w:t>
      </w:r>
      <w:proofErr w:type="spellStart"/>
      <w:r>
        <w:t>Sehingga</w:t>
      </w:r>
      <w:proofErr w:type="spellEnd"/>
      <w:r>
        <w:t xml:space="preserve"> </w:t>
      </w:r>
      <w:proofErr w:type="spellStart"/>
      <w:r>
        <w:t>dengan</w:t>
      </w:r>
      <w:proofErr w:type="spellEnd"/>
      <w:r>
        <w:t xml:space="preserve"> </w:t>
      </w:r>
      <w:proofErr w:type="spellStart"/>
      <w:r>
        <w:t>meningkatnya</w:t>
      </w:r>
      <w:proofErr w:type="spellEnd"/>
      <w:r>
        <w:t xml:space="preserve"> </w:t>
      </w:r>
      <w:bookmarkStart w:id="0" w:name="_Hlk139119991"/>
      <w:proofErr w:type="spellStart"/>
      <w:r>
        <w:t>kreativitas</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ipa</w:t>
      </w:r>
      <w:proofErr w:type="spellEnd"/>
      <w:r>
        <w:t xml:space="preserve"> di </w:t>
      </w:r>
      <w:proofErr w:type="spellStart"/>
      <w:r>
        <w:t>sekolah</w:t>
      </w:r>
      <w:proofErr w:type="spellEnd"/>
      <w:r>
        <w:t xml:space="preserve"> </w:t>
      </w:r>
      <w:proofErr w:type="spellStart"/>
      <w:r>
        <w:t>akan</w:t>
      </w:r>
      <w:proofErr w:type="spellEnd"/>
      <w:r>
        <w:t xml:space="preserve"> </w:t>
      </w:r>
      <w:proofErr w:type="spellStart"/>
      <w:r>
        <w:t>mampu</w:t>
      </w:r>
      <w:proofErr w:type="spellEnd"/>
      <w:r>
        <w:t xml:space="preserve"> </w:t>
      </w:r>
      <w:proofErr w:type="spellStart"/>
      <w:r>
        <w:t>membuat</w:t>
      </w:r>
      <w:proofErr w:type="spellEnd"/>
      <w:r>
        <w:t xml:space="preserve"> </w:t>
      </w:r>
      <w:proofErr w:type="spellStart"/>
      <w:r>
        <w:t>siswa</w:t>
      </w:r>
      <w:proofErr w:type="spellEnd"/>
      <w:r>
        <w:t xml:space="preserve"> </w:t>
      </w:r>
      <w:proofErr w:type="spellStart"/>
      <w:r>
        <w:t>lebih</w:t>
      </w:r>
      <w:proofErr w:type="spellEnd"/>
      <w:r>
        <w:t xml:space="preserve"> </w:t>
      </w:r>
      <w:proofErr w:type="spellStart"/>
      <w:r>
        <w:t>giat</w:t>
      </w:r>
      <w:proofErr w:type="spellEnd"/>
      <w:r>
        <w:t xml:space="preserve"> </w:t>
      </w:r>
      <w:proofErr w:type="spellStart"/>
      <w:r>
        <w:t>lagi</w:t>
      </w:r>
      <w:proofErr w:type="spellEnd"/>
      <w:r>
        <w:t xml:space="preserve"> </w:t>
      </w:r>
      <w:proofErr w:type="spellStart"/>
      <w:r>
        <w:t>dalam</w:t>
      </w:r>
      <w:proofErr w:type="spellEnd"/>
      <w:r>
        <w:t xml:space="preserve"> </w:t>
      </w:r>
      <w:proofErr w:type="spellStart"/>
      <w:r>
        <w:t>memecahkan</w:t>
      </w:r>
      <w:proofErr w:type="spellEnd"/>
      <w:r>
        <w:t xml:space="preserve"> </w:t>
      </w:r>
      <w:proofErr w:type="spellStart"/>
      <w:r>
        <w:t>suatu</w:t>
      </w:r>
      <w:proofErr w:type="spellEnd"/>
      <w:r>
        <w:t xml:space="preserve"> </w:t>
      </w:r>
      <w:proofErr w:type="spellStart"/>
      <w:r>
        <w:t>suatu</w:t>
      </w:r>
      <w:proofErr w:type="spellEnd"/>
      <w:r>
        <w:t xml:space="preserve"> </w:t>
      </w:r>
      <w:proofErr w:type="spellStart"/>
      <w:r>
        <w:t>permasalahan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pembelajaran</w:t>
      </w:r>
      <w:proofErr w:type="spellEnd"/>
      <w:r>
        <w:t xml:space="preserve"> yang </w:t>
      </w:r>
      <w:proofErr w:type="spellStart"/>
      <w:r>
        <w:t>tepat</w:t>
      </w:r>
      <w:proofErr w:type="spellEnd"/>
      <w:r>
        <w:t xml:space="preserve"> </w:t>
      </w:r>
      <w:proofErr w:type="spellStart"/>
      <w:r>
        <w:t>seperti</w:t>
      </w:r>
      <w:proofErr w:type="spellEnd"/>
      <w:r>
        <w:t xml:space="preserve"> problem solving.</w:t>
      </w:r>
      <w:bookmarkEnd w:id="0"/>
    </w:p>
    <w:p w14:paraId="3B02E905" w14:textId="388C4823" w:rsidR="0014187F" w:rsidRDefault="0014187F" w:rsidP="0014187F">
      <w:pPr>
        <w:ind w:firstLine="709"/>
        <w:jc w:val="both"/>
      </w:pPr>
      <w:r>
        <w:t xml:space="preserve">Problem solving </w:t>
      </w:r>
      <w:proofErr w:type="spellStart"/>
      <w:r>
        <w:t>adalah</w:t>
      </w:r>
      <w:proofErr w:type="spellEnd"/>
      <w:r>
        <w:t xml:space="preserve"> </w:t>
      </w:r>
      <w:proofErr w:type="spellStart"/>
      <w:r>
        <w:t>belajar</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berlangsung</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individu</w:t>
      </w:r>
      <w:proofErr w:type="spellEnd"/>
      <w:r>
        <w:t xml:space="preserve"> </w:t>
      </w:r>
      <w:proofErr w:type="spellStart"/>
      <w:r>
        <w:t>menyadari</w:t>
      </w:r>
      <w:proofErr w:type="spellEnd"/>
      <w:r>
        <w:t xml:space="preserve"> </w:t>
      </w:r>
      <w:proofErr w:type="spellStart"/>
      <w:r>
        <w:t>masalah</w:t>
      </w:r>
      <w:proofErr w:type="spellEnd"/>
      <w:r>
        <w:t xml:space="preserve"> </w:t>
      </w:r>
      <w:proofErr w:type="spellStart"/>
      <w:r>
        <w:t>bila</w:t>
      </w:r>
      <w:proofErr w:type="spellEnd"/>
      <w:r>
        <w:t xml:space="preserve"> </w:t>
      </w:r>
      <w:proofErr w:type="spellStart"/>
      <w:r>
        <w:t>ia</w:t>
      </w:r>
      <w:proofErr w:type="spellEnd"/>
      <w:r>
        <w:t xml:space="preserve"> </w:t>
      </w:r>
      <w:proofErr w:type="spellStart"/>
      <w:r>
        <w:t>dihadapkan</w:t>
      </w:r>
      <w:proofErr w:type="spellEnd"/>
      <w:r>
        <w:t xml:space="preserve"> </w:t>
      </w:r>
      <w:proofErr w:type="spellStart"/>
      <w:r>
        <w:t>kepada</w:t>
      </w:r>
      <w:proofErr w:type="spellEnd"/>
      <w:r>
        <w:t xml:space="preserve"> </w:t>
      </w:r>
      <w:proofErr w:type="spellStart"/>
      <w:r>
        <w:t>situasi</w:t>
      </w:r>
      <w:proofErr w:type="spellEnd"/>
      <w:r>
        <w:t xml:space="preserve"> </w:t>
      </w:r>
      <w:proofErr w:type="spellStart"/>
      <w:r>
        <w:t>keraguan</w:t>
      </w:r>
      <w:proofErr w:type="spellEnd"/>
      <w:r>
        <w:t xml:space="preserve"> dan </w:t>
      </w:r>
      <w:proofErr w:type="spellStart"/>
      <w:r>
        <w:t>kekaburan</w:t>
      </w:r>
      <w:proofErr w:type="spellEnd"/>
      <w:r>
        <w:t xml:space="preserve"> </w:t>
      </w:r>
      <w:proofErr w:type="spellStart"/>
      <w:r>
        <w:t>sehingga</w:t>
      </w:r>
      <w:proofErr w:type="spellEnd"/>
      <w:r>
        <w:t xml:space="preserve"> </w:t>
      </w:r>
      <w:proofErr w:type="spellStart"/>
      <w:r>
        <w:t>menemukan</w:t>
      </w:r>
      <w:proofErr w:type="spellEnd"/>
      <w:r>
        <w:t xml:space="preserve"> </w:t>
      </w:r>
      <w:proofErr w:type="spellStart"/>
      <w:r>
        <w:t>adanya</w:t>
      </w:r>
      <w:proofErr w:type="spellEnd"/>
      <w:r>
        <w:t xml:space="preserve"> </w:t>
      </w:r>
      <w:proofErr w:type="spellStart"/>
      <w:r>
        <w:t>semacam</w:t>
      </w:r>
      <w:proofErr w:type="spellEnd"/>
      <w:r>
        <w:t xml:space="preserve"> </w:t>
      </w:r>
      <w:proofErr w:type="spellStart"/>
      <w:r>
        <w:t>kesulitan</w:t>
      </w:r>
      <w:proofErr w:type="spellEnd"/>
      <w:r>
        <w:t xml:space="preserve">. </w:t>
      </w:r>
      <w:r w:rsidR="008449E5">
        <w:t>Langkah-</w:t>
      </w:r>
      <w:proofErr w:type="spellStart"/>
      <w:r w:rsidR="008449E5">
        <w:t>langkah</w:t>
      </w:r>
      <w:proofErr w:type="spellEnd"/>
      <w:r w:rsidR="008449E5">
        <w:t xml:space="preserve"> </w:t>
      </w:r>
      <w:proofErr w:type="spellStart"/>
      <w:r w:rsidR="008449E5">
        <w:t>pembelajaran</w:t>
      </w:r>
      <w:proofErr w:type="spellEnd"/>
      <w:r w:rsidR="008449E5">
        <w:t xml:space="preserve"> yang </w:t>
      </w:r>
      <w:proofErr w:type="spellStart"/>
      <w:r w:rsidR="008449E5">
        <w:t>menggunakan</w:t>
      </w:r>
      <w:proofErr w:type="spellEnd"/>
      <w:r w:rsidR="008449E5">
        <w:t xml:space="preserve"> </w:t>
      </w:r>
      <w:proofErr w:type="spellStart"/>
      <w:r w:rsidR="008449E5">
        <w:t>metode</w:t>
      </w:r>
      <w:proofErr w:type="spellEnd"/>
      <w:r w:rsidR="008449E5">
        <w:t xml:space="preserve"> Problem Solving </w:t>
      </w:r>
      <w:proofErr w:type="spellStart"/>
      <w:r w:rsidR="00AF3276">
        <w:t>adalah</w:t>
      </w:r>
      <w:proofErr w:type="spellEnd"/>
      <w:r w:rsidR="00AF3276">
        <w:t xml:space="preserve"> </w:t>
      </w:r>
      <w:proofErr w:type="spellStart"/>
      <w:r w:rsidR="00AF3276">
        <w:t>sebagai</w:t>
      </w:r>
      <w:proofErr w:type="spellEnd"/>
      <w:r w:rsidR="00AF3276">
        <w:t xml:space="preserve"> </w:t>
      </w:r>
      <w:proofErr w:type="spellStart"/>
      <w:r w:rsidR="00AF3276">
        <w:t>berikut</w:t>
      </w:r>
      <w:proofErr w:type="spellEnd"/>
      <w:r w:rsidR="00AF3276">
        <w:t>:</w:t>
      </w:r>
      <w:r w:rsidR="008449E5">
        <w:t xml:space="preserve"> 1) </w:t>
      </w:r>
      <w:proofErr w:type="spellStart"/>
      <w:r w:rsidR="008449E5">
        <w:t>Adanya</w:t>
      </w:r>
      <w:proofErr w:type="spellEnd"/>
      <w:r w:rsidR="008449E5">
        <w:t xml:space="preserve"> </w:t>
      </w:r>
      <w:proofErr w:type="spellStart"/>
      <w:r w:rsidR="008449E5">
        <w:t>masalah</w:t>
      </w:r>
      <w:proofErr w:type="spellEnd"/>
      <w:r w:rsidR="008449E5">
        <w:t xml:space="preserve"> yang </w:t>
      </w:r>
      <w:proofErr w:type="spellStart"/>
      <w:r w:rsidR="008449E5">
        <w:t>jelas</w:t>
      </w:r>
      <w:proofErr w:type="spellEnd"/>
      <w:r w:rsidR="008449E5">
        <w:t xml:space="preserve"> </w:t>
      </w:r>
      <w:proofErr w:type="spellStart"/>
      <w:r w:rsidR="008449E5">
        <w:t>untuk</w:t>
      </w:r>
      <w:proofErr w:type="spellEnd"/>
      <w:r w:rsidR="008449E5">
        <w:t xml:space="preserve"> </w:t>
      </w:r>
      <w:proofErr w:type="spellStart"/>
      <w:r w:rsidR="008449E5">
        <w:t>dipecahkan</w:t>
      </w:r>
      <w:proofErr w:type="spellEnd"/>
      <w:r w:rsidR="008449E5">
        <w:t xml:space="preserve">. 2) </w:t>
      </w:r>
      <w:proofErr w:type="spellStart"/>
      <w:r w:rsidR="008449E5">
        <w:t>Mencari</w:t>
      </w:r>
      <w:proofErr w:type="spellEnd"/>
      <w:r w:rsidR="008449E5">
        <w:t xml:space="preserve"> data </w:t>
      </w:r>
      <w:proofErr w:type="spellStart"/>
      <w:r w:rsidR="008449E5">
        <w:t>atau</w:t>
      </w:r>
      <w:proofErr w:type="spellEnd"/>
      <w:r w:rsidR="008449E5">
        <w:t xml:space="preserve"> </w:t>
      </w:r>
      <w:proofErr w:type="spellStart"/>
      <w:r w:rsidR="008449E5">
        <w:t>keterangan</w:t>
      </w:r>
      <w:proofErr w:type="spellEnd"/>
      <w:r w:rsidR="008449E5">
        <w:t xml:space="preserve"> yang </w:t>
      </w:r>
      <w:proofErr w:type="spellStart"/>
      <w:r w:rsidR="008449E5">
        <w:t>dapat</w:t>
      </w:r>
      <w:proofErr w:type="spellEnd"/>
      <w:r w:rsidR="008449E5">
        <w:t xml:space="preserve"> </w:t>
      </w:r>
      <w:proofErr w:type="spellStart"/>
      <w:r w:rsidR="008449E5">
        <w:t>digunakan</w:t>
      </w:r>
      <w:proofErr w:type="spellEnd"/>
      <w:r w:rsidR="008449E5">
        <w:t xml:space="preserve"> </w:t>
      </w:r>
      <w:proofErr w:type="spellStart"/>
      <w:r w:rsidR="008449E5">
        <w:t>untuk</w:t>
      </w:r>
      <w:proofErr w:type="spellEnd"/>
      <w:r w:rsidR="008449E5">
        <w:t xml:space="preserve"> </w:t>
      </w:r>
      <w:proofErr w:type="spellStart"/>
      <w:r w:rsidR="008449E5">
        <w:t>memecahkan</w:t>
      </w:r>
      <w:proofErr w:type="spellEnd"/>
      <w:r w:rsidR="008449E5">
        <w:t xml:space="preserve"> </w:t>
      </w:r>
      <w:proofErr w:type="spellStart"/>
      <w:r w:rsidR="008449E5">
        <w:t>masalah</w:t>
      </w:r>
      <w:proofErr w:type="spellEnd"/>
      <w:r w:rsidR="008449E5">
        <w:t xml:space="preserve"> </w:t>
      </w:r>
      <w:proofErr w:type="spellStart"/>
      <w:r w:rsidR="008449E5">
        <w:t>tersebut</w:t>
      </w:r>
      <w:proofErr w:type="spellEnd"/>
      <w:r w:rsidR="008449E5">
        <w:t xml:space="preserve">. </w:t>
      </w:r>
      <w:proofErr w:type="spellStart"/>
      <w:r w:rsidR="008449E5">
        <w:t>Misalnya</w:t>
      </w:r>
      <w:proofErr w:type="spellEnd"/>
      <w:r w:rsidR="008449E5">
        <w:t xml:space="preserve"> </w:t>
      </w:r>
      <w:proofErr w:type="spellStart"/>
      <w:r w:rsidR="008449E5">
        <w:t>dengan</w:t>
      </w:r>
      <w:proofErr w:type="spellEnd"/>
      <w:r w:rsidR="008449E5">
        <w:t xml:space="preserve"> </w:t>
      </w:r>
      <w:proofErr w:type="spellStart"/>
      <w:r w:rsidR="008449E5">
        <w:t>jalan</w:t>
      </w:r>
      <w:proofErr w:type="spellEnd"/>
      <w:r w:rsidR="008449E5">
        <w:t xml:space="preserve"> </w:t>
      </w:r>
      <w:proofErr w:type="spellStart"/>
      <w:r w:rsidR="008449E5">
        <w:t>membaca-baca</w:t>
      </w:r>
      <w:proofErr w:type="spellEnd"/>
      <w:r w:rsidR="008449E5">
        <w:t xml:space="preserve"> </w:t>
      </w:r>
      <w:proofErr w:type="spellStart"/>
      <w:r w:rsidR="008449E5">
        <w:t>buku</w:t>
      </w:r>
      <w:proofErr w:type="spellEnd"/>
      <w:r w:rsidR="008449E5">
        <w:t xml:space="preserve">, </w:t>
      </w:r>
      <w:proofErr w:type="spellStart"/>
      <w:r w:rsidR="008449E5">
        <w:t>meneliti</w:t>
      </w:r>
      <w:proofErr w:type="spellEnd"/>
      <w:r w:rsidR="008449E5">
        <w:t xml:space="preserve">, </w:t>
      </w:r>
      <w:proofErr w:type="spellStart"/>
      <w:r w:rsidR="008449E5">
        <w:t>bertanya</w:t>
      </w:r>
      <w:proofErr w:type="spellEnd"/>
      <w:r w:rsidR="008449E5">
        <w:t xml:space="preserve">, </w:t>
      </w:r>
      <w:proofErr w:type="spellStart"/>
      <w:r w:rsidR="008449E5">
        <w:t>berdiskusi</w:t>
      </w:r>
      <w:proofErr w:type="spellEnd"/>
      <w:r w:rsidR="008449E5">
        <w:t xml:space="preserve"> dan lain-lain. 3) </w:t>
      </w:r>
      <w:proofErr w:type="spellStart"/>
      <w:r w:rsidR="008449E5">
        <w:t>Menetapkan</w:t>
      </w:r>
      <w:proofErr w:type="spellEnd"/>
      <w:r w:rsidR="008449E5">
        <w:t xml:space="preserve"> </w:t>
      </w:r>
      <w:proofErr w:type="spellStart"/>
      <w:r w:rsidR="008449E5">
        <w:t>jawaban</w:t>
      </w:r>
      <w:proofErr w:type="spellEnd"/>
      <w:r w:rsidR="008449E5">
        <w:t xml:space="preserve"> </w:t>
      </w:r>
      <w:proofErr w:type="spellStart"/>
      <w:r w:rsidR="008449E5">
        <w:t>sementara</w:t>
      </w:r>
      <w:proofErr w:type="spellEnd"/>
      <w:r w:rsidR="008449E5">
        <w:t xml:space="preserve"> </w:t>
      </w:r>
      <w:proofErr w:type="spellStart"/>
      <w:r w:rsidR="008449E5">
        <w:t>dari</w:t>
      </w:r>
      <w:proofErr w:type="spellEnd"/>
      <w:r w:rsidR="008449E5">
        <w:t xml:space="preserve"> </w:t>
      </w:r>
      <w:proofErr w:type="spellStart"/>
      <w:r w:rsidR="008449E5">
        <w:t>masalah</w:t>
      </w:r>
      <w:proofErr w:type="spellEnd"/>
      <w:r w:rsidR="008449E5">
        <w:t xml:space="preserve"> </w:t>
      </w:r>
      <w:proofErr w:type="spellStart"/>
      <w:r w:rsidR="008449E5">
        <w:t>tersebut</w:t>
      </w:r>
      <w:proofErr w:type="spellEnd"/>
      <w:r w:rsidR="008449E5">
        <w:t xml:space="preserve">. </w:t>
      </w:r>
      <w:proofErr w:type="spellStart"/>
      <w:r w:rsidR="008449E5">
        <w:t>Dugaan</w:t>
      </w:r>
      <w:proofErr w:type="spellEnd"/>
      <w:r w:rsidR="008449E5">
        <w:t xml:space="preserve"> </w:t>
      </w:r>
      <w:proofErr w:type="spellStart"/>
      <w:r w:rsidR="008449E5">
        <w:t>jawaban</w:t>
      </w:r>
      <w:proofErr w:type="spellEnd"/>
      <w:r w:rsidR="008449E5">
        <w:t xml:space="preserve"> </w:t>
      </w:r>
      <w:proofErr w:type="spellStart"/>
      <w:r w:rsidR="008449E5">
        <w:t>ini</w:t>
      </w:r>
      <w:proofErr w:type="spellEnd"/>
      <w:r w:rsidR="008449E5">
        <w:t xml:space="preserve"> </w:t>
      </w:r>
      <w:proofErr w:type="spellStart"/>
      <w:r w:rsidR="008449E5">
        <w:t>tentu</w:t>
      </w:r>
      <w:proofErr w:type="spellEnd"/>
      <w:r w:rsidR="008449E5">
        <w:t xml:space="preserve"> </w:t>
      </w:r>
      <w:proofErr w:type="spellStart"/>
      <w:r w:rsidR="008449E5">
        <w:t>berdasarkan</w:t>
      </w:r>
      <w:proofErr w:type="spellEnd"/>
      <w:r w:rsidR="008449E5">
        <w:t xml:space="preserve"> pada data yang </w:t>
      </w:r>
      <w:proofErr w:type="spellStart"/>
      <w:r w:rsidR="008449E5">
        <w:t>telah</w:t>
      </w:r>
      <w:proofErr w:type="spellEnd"/>
      <w:r w:rsidR="008449E5">
        <w:t xml:space="preserve"> </w:t>
      </w:r>
      <w:proofErr w:type="spellStart"/>
      <w:r w:rsidR="008449E5">
        <w:t>diperoleh</w:t>
      </w:r>
      <w:proofErr w:type="spellEnd"/>
      <w:r w:rsidR="008449E5">
        <w:t xml:space="preserve"> pada </w:t>
      </w:r>
      <w:proofErr w:type="spellStart"/>
      <w:r w:rsidR="008449E5">
        <w:t>langkah</w:t>
      </w:r>
      <w:proofErr w:type="spellEnd"/>
      <w:r w:rsidR="008449E5">
        <w:t xml:space="preserve"> </w:t>
      </w:r>
      <w:proofErr w:type="spellStart"/>
      <w:r w:rsidR="008449E5">
        <w:t>kedua</w:t>
      </w:r>
      <w:proofErr w:type="spellEnd"/>
      <w:r w:rsidR="008449E5">
        <w:t xml:space="preserve"> </w:t>
      </w:r>
      <w:proofErr w:type="spellStart"/>
      <w:r w:rsidR="008449E5">
        <w:t>diatas</w:t>
      </w:r>
      <w:proofErr w:type="spellEnd"/>
      <w:r w:rsidR="008449E5">
        <w:t xml:space="preserve"> 4) </w:t>
      </w:r>
      <w:proofErr w:type="spellStart"/>
      <w:r w:rsidR="008449E5">
        <w:t>Menguji</w:t>
      </w:r>
      <w:proofErr w:type="spellEnd"/>
      <w:r w:rsidR="008449E5">
        <w:t xml:space="preserve"> </w:t>
      </w:r>
      <w:proofErr w:type="spellStart"/>
      <w:r w:rsidR="008449E5">
        <w:t>kebenaran</w:t>
      </w:r>
      <w:proofErr w:type="spellEnd"/>
      <w:r w:rsidR="008449E5">
        <w:t xml:space="preserve"> </w:t>
      </w:r>
      <w:proofErr w:type="spellStart"/>
      <w:r w:rsidR="008449E5">
        <w:t>jawaban</w:t>
      </w:r>
      <w:proofErr w:type="spellEnd"/>
      <w:r w:rsidR="008449E5">
        <w:t xml:space="preserve"> </w:t>
      </w:r>
      <w:proofErr w:type="spellStart"/>
      <w:r w:rsidR="008449E5">
        <w:t>sementara</w:t>
      </w:r>
      <w:proofErr w:type="spellEnd"/>
      <w:r w:rsidR="008449E5">
        <w:t xml:space="preserve"> </w:t>
      </w:r>
      <w:proofErr w:type="spellStart"/>
      <w:r w:rsidR="008449E5">
        <w:t>tersebut</w:t>
      </w:r>
      <w:proofErr w:type="spellEnd"/>
      <w:r w:rsidR="008449E5">
        <w:t xml:space="preserve">. </w:t>
      </w:r>
      <w:proofErr w:type="spellStart"/>
      <w:r w:rsidR="008449E5">
        <w:t>Dalam</w:t>
      </w:r>
      <w:proofErr w:type="spellEnd"/>
      <w:r w:rsidR="008449E5">
        <w:t xml:space="preserve"> </w:t>
      </w:r>
      <w:proofErr w:type="spellStart"/>
      <w:r w:rsidR="008449E5">
        <w:t>langkah</w:t>
      </w:r>
      <w:proofErr w:type="spellEnd"/>
      <w:r w:rsidR="008449E5">
        <w:t xml:space="preserve"> </w:t>
      </w:r>
      <w:proofErr w:type="spellStart"/>
      <w:r w:rsidR="008449E5">
        <w:t>ini</w:t>
      </w:r>
      <w:proofErr w:type="spellEnd"/>
      <w:r w:rsidR="008449E5">
        <w:t xml:space="preserve"> </w:t>
      </w:r>
      <w:proofErr w:type="spellStart"/>
      <w:r w:rsidR="008449E5">
        <w:t>siswa</w:t>
      </w:r>
      <w:proofErr w:type="spellEnd"/>
      <w:r w:rsidR="008449E5">
        <w:t xml:space="preserve"> </w:t>
      </w:r>
      <w:proofErr w:type="spellStart"/>
      <w:r w:rsidR="008449E5">
        <w:t>harus</w:t>
      </w:r>
      <w:proofErr w:type="spellEnd"/>
      <w:r w:rsidR="008449E5">
        <w:t xml:space="preserve"> </w:t>
      </w:r>
      <w:proofErr w:type="spellStart"/>
      <w:r w:rsidR="008449E5">
        <w:t>berusaha</w:t>
      </w:r>
      <w:proofErr w:type="spellEnd"/>
      <w:r w:rsidR="008449E5">
        <w:t xml:space="preserve"> </w:t>
      </w:r>
      <w:proofErr w:type="spellStart"/>
      <w:r w:rsidR="008449E5">
        <w:t>memecahkan</w:t>
      </w:r>
      <w:proofErr w:type="spellEnd"/>
      <w:r w:rsidR="008449E5">
        <w:t xml:space="preserve"> </w:t>
      </w:r>
      <w:proofErr w:type="spellStart"/>
      <w:r w:rsidR="008449E5">
        <w:t>masalah</w:t>
      </w:r>
      <w:proofErr w:type="spellEnd"/>
      <w:r w:rsidR="008449E5">
        <w:t xml:space="preserve"> </w:t>
      </w:r>
      <w:proofErr w:type="spellStart"/>
      <w:r w:rsidR="008449E5">
        <w:t>sehingga</w:t>
      </w:r>
      <w:proofErr w:type="spellEnd"/>
      <w:r w:rsidR="008449E5">
        <w:t xml:space="preserve"> </w:t>
      </w:r>
      <w:proofErr w:type="spellStart"/>
      <w:r w:rsidR="008449E5">
        <w:t>betul-betul</w:t>
      </w:r>
      <w:proofErr w:type="spellEnd"/>
      <w:r w:rsidR="008449E5">
        <w:t xml:space="preserve"> </w:t>
      </w:r>
      <w:proofErr w:type="spellStart"/>
      <w:r w:rsidR="008449E5">
        <w:t>yakin</w:t>
      </w:r>
      <w:proofErr w:type="spellEnd"/>
      <w:r w:rsidR="008449E5">
        <w:t xml:space="preserve"> </w:t>
      </w:r>
      <w:proofErr w:type="spellStart"/>
      <w:r w:rsidR="008449E5">
        <w:t>bahwa</w:t>
      </w:r>
      <w:proofErr w:type="spellEnd"/>
      <w:r w:rsidR="008449E5">
        <w:t xml:space="preserve"> </w:t>
      </w:r>
      <w:proofErr w:type="spellStart"/>
      <w:r w:rsidR="008449E5">
        <w:t>jawaban</w:t>
      </w:r>
      <w:proofErr w:type="spellEnd"/>
      <w:r w:rsidR="008449E5">
        <w:t xml:space="preserve"> </w:t>
      </w:r>
      <w:proofErr w:type="spellStart"/>
      <w:r w:rsidR="008449E5">
        <w:t>tersebut</w:t>
      </w:r>
      <w:proofErr w:type="spellEnd"/>
      <w:r w:rsidR="008449E5">
        <w:t xml:space="preserve"> </w:t>
      </w:r>
      <w:proofErr w:type="spellStart"/>
      <w:r w:rsidR="008449E5">
        <w:t>betul-betul</w:t>
      </w:r>
      <w:proofErr w:type="spellEnd"/>
      <w:r w:rsidR="008449E5">
        <w:t xml:space="preserve"> </w:t>
      </w:r>
      <w:proofErr w:type="spellStart"/>
      <w:r w:rsidR="008449E5">
        <w:t>cocok</w:t>
      </w:r>
      <w:proofErr w:type="spellEnd"/>
      <w:r w:rsidR="008449E5">
        <w:t xml:space="preserve">. </w:t>
      </w:r>
      <w:proofErr w:type="spellStart"/>
      <w:r w:rsidR="008449E5">
        <w:t>Apakah</w:t>
      </w:r>
      <w:proofErr w:type="spellEnd"/>
      <w:r w:rsidR="008449E5">
        <w:t xml:space="preserve"> </w:t>
      </w:r>
      <w:proofErr w:type="spellStart"/>
      <w:r w:rsidR="008449E5">
        <w:t>sesuai</w:t>
      </w:r>
      <w:proofErr w:type="spellEnd"/>
      <w:r w:rsidR="008449E5">
        <w:t xml:space="preserve"> </w:t>
      </w:r>
      <w:proofErr w:type="spellStart"/>
      <w:r w:rsidR="008449E5">
        <w:t>dengan</w:t>
      </w:r>
      <w:proofErr w:type="spellEnd"/>
      <w:r w:rsidR="008449E5">
        <w:t xml:space="preserve"> </w:t>
      </w:r>
      <w:proofErr w:type="spellStart"/>
      <w:r w:rsidR="008449E5">
        <w:t>jawaban</w:t>
      </w:r>
      <w:proofErr w:type="spellEnd"/>
      <w:r w:rsidR="008449E5">
        <w:t xml:space="preserve"> </w:t>
      </w:r>
      <w:proofErr w:type="spellStart"/>
      <w:r w:rsidR="008449E5">
        <w:t>sementara</w:t>
      </w:r>
      <w:proofErr w:type="spellEnd"/>
      <w:r w:rsidR="008449E5">
        <w:t xml:space="preserve"> </w:t>
      </w:r>
      <w:proofErr w:type="spellStart"/>
      <w:r w:rsidR="008449E5">
        <w:t>atau</w:t>
      </w:r>
      <w:proofErr w:type="spellEnd"/>
      <w:r w:rsidR="008449E5">
        <w:t xml:space="preserve"> </w:t>
      </w:r>
      <w:proofErr w:type="spellStart"/>
      <w:r w:rsidR="008449E5">
        <w:t>sama</w:t>
      </w:r>
      <w:proofErr w:type="spellEnd"/>
      <w:r w:rsidR="008449E5">
        <w:t xml:space="preserve"> </w:t>
      </w:r>
      <w:proofErr w:type="spellStart"/>
      <w:r w:rsidR="008449E5">
        <w:t>sekali</w:t>
      </w:r>
      <w:proofErr w:type="spellEnd"/>
      <w:r w:rsidR="008449E5">
        <w:t xml:space="preserve"> </w:t>
      </w:r>
      <w:proofErr w:type="spellStart"/>
      <w:r w:rsidR="008449E5">
        <w:t>tidak</w:t>
      </w:r>
      <w:proofErr w:type="spellEnd"/>
      <w:r w:rsidR="008449E5">
        <w:t xml:space="preserve"> </w:t>
      </w:r>
      <w:proofErr w:type="spellStart"/>
      <w:r w:rsidR="008449E5">
        <w:t>sesuai</w:t>
      </w:r>
      <w:proofErr w:type="spellEnd"/>
      <w:r w:rsidR="008449E5">
        <w:t xml:space="preserve">. </w:t>
      </w:r>
      <w:proofErr w:type="spellStart"/>
      <w:r w:rsidR="008449E5">
        <w:t>Untuk</w:t>
      </w:r>
      <w:proofErr w:type="spellEnd"/>
      <w:r w:rsidR="008449E5">
        <w:t xml:space="preserve"> </w:t>
      </w:r>
      <w:proofErr w:type="spellStart"/>
      <w:r w:rsidR="008449E5">
        <w:t>menguji</w:t>
      </w:r>
      <w:proofErr w:type="spellEnd"/>
      <w:r w:rsidR="008449E5">
        <w:t xml:space="preserve"> </w:t>
      </w:r>
      <w:proofErr w:type="spellStart"/>
      <w:r w:rsidR="008449E5">
        <w:t>kebenaran</w:t>
      </w:r>
      <w:proofErr w:type="spellEnd"/>
      <w:r w:rsidR="008449E5">
        <w:t xml:space="preserve"> </w:t>
      </w:r>
      <w:proofErr w:type="spellStart"/>
      <w:r w:rsidR="008449E5">
        <w:t>jawaban</w:t>
      </w:r>
      <w:proofErr w:type="spellEnd"/>
      <w:r w:rsidR="008449E5">
        <w:t xml:space="preserve"> </w:t>
      </w:r>
      <w:proofErr w:type="spellStart"/>
      <w:r w:rsidR="008449E5">
        <w:t>ini</w:t>
      </w:r>
      <w:proofErr w:type="spellEnd"/>
      <w:r w:rsidR="008449E5">
        <w:t xml:space="preserve"> </w:t>
      </w:r>
      <w:proofErr w:type="spellStart"/>
      <w:r w:rsidR="008449E5">
        <w:t>tentu</w:t>
      </w:r>
      <w:proofErr w:type="spellEnd"/>
      <w:r w:rsidR="008449E5">
        <w:t xml:space="preserve"> </w:t>
      </w:r>
      <w:proofErr w:type="spellStart"/>
      <w:r w:rsidR="008449E5">
        <w:t>saja</w:t>
      </w:r>
      <w:proofErr w:type="spellEnd"/>
      <w:r w:rsidR="008449E5">
        <w:t xml:space="preserve"> </w:t>
      </w:r>
      <w:proofErr w:type="spellStart"/>
      <w:r w:rsidR="008449E5">
        <w:t>diperlukan</w:t>
      </w:r>
      <w:proofErr w:type="spellEnd"/>
      <w:r w:rsidR="008449E5">
        <w:t xml:space="preserve"> </w:t>
      </w:r>
      <w:proofErr w:type="spellStart"/>
      <w:r w:rsidR="008449E5">
        <w:t>metode-metode</w:t>
      </w:r>
      <w:proofErr w:type="spellEnd"/>
      <w:r w:rsidR="008449E5">
        <w:t xml:space="preserve"> </w:t>
      </w:r>
      <w:proofErr w:type="spellStart"/>
      <w:r w:rsidR="008449E5">
        <w:t>lainnya</w:t>
      </w:r>
      <w:proofErr w:type="spellEnd"/>
      <w:r w:rsidR="008449E5">
        <w:t xml:space="preserve"> </w:t>
      </w:r>
      <w:proofErr w:type="spellStart"/>
      <w:r w:rsidR="008449E5">
        <w:t>seperti</w:t>
      </w:r>
      <w:proofErr w:type="spellEnd"/>
      <w:r w:rsidR="008449E5">
        <w:t xml:space="preserve"> </w:t>
      </w:r>
      <w:proofErr w:type="spellStart"/>
      <w:r w:rsidR="008449E5">
        <w:t>demontrasi</w:t>
      </w:r>
      <w:proofErr w:type="spellEnd"/>
      <w:r w:rsidR="008449E5">
        <w:t xml:space="preserve">, </w:t>
      </w:r>
      <w:proofErr w:type="spellStart"/>
      <w:r w:rsidR="008449E5">
        <w:t>tugas</w:t>
      </w:r>
      <w:proofErr w:type="spellEnd"/>
      <w:r w:rsidR="008449E5">
        <w:t xml:space="preserve">, </w:t>
      </w:r>
      <w:proofErr w:type="spellStart"/>
      <w:r w:rsidR="008449E5">
        <w:t>diskusi</w:t>
      </w:r>
      <w:proofErr w:type="spellEnd"/>
      <w:r w:rsidR="008449E5">
        <w:t xml:space="preserve"> dan lain-lain. 5) </w:t>
      </w:r>
      <w:proofErr w:type="spellStart"/>
      <w:r w:rsidR="008449E5">
        <w:t>Tugas</w:t>
      </w:r>
      <w:proofErr w:type="spellEnd"/>
      <w:r w:rsidR="008449E5">
        <w:t xml:space="preserve">, </w:t>
      </w:r>
      <w:proofErr w:type="spellStart"/>
      <w:r w:rsidR="008449E5">
        <w:t>diskusi</w:t>
      </w:r>
      <w:proofErr w:type="spellEnd"/>
      <w:r w:rsidR="008449E5">
        <w:t xml:space="preserve"> dan lain-lain. 6) </w:t>
      </w:r>
      <w:proofErr w:type="spellStart"/>
      <w:r w:rsidR="008449E5">
        <w:t>Menarik</w:t>
      </w:r>
      <w:proofErr w:type="spellEnd"/>
      <w:r w:rsidR="008449E5">
        <w:t xml:space="preserve"> </w:t>
      </w:r>
      <w:proofErr w:type="spellStart"/>
      <w:r w:rsidR="008449E5">
        <w:t>kesimpulan</w:t>
      </w:r>
      <w:proofErr w:type="spellEnd"/>
      <w:r w:rsidR="008449E5">
        <w:t xml:space="preserve">. </w:t>
      </w:r>
      <w:proofErr w:type="spellStart"/>
      <w:r w:rsidR="008449E5">
        <w:t>Artinya</w:t>
      </w:r>
      <w:proofErr w:type="spellEnd"/>
      <w:r w:rsidR="008449E5">
        <w:t xml:space="preserve"> </w:t>
      </w:r>
      <w:proofErr w:type="spellStart"/>
      <w:r w:rsidR="008449E5">
        <w:t>siswa</w:t>
      </w:r>
      <w:proofErr w:type="spellEnd"/>
      <w:r w:rsidR="008449E5">
        <w:t xml:space="preserve"> </w:t>
      </w:r>
      <w:proofErr w:type="spellStart"/>
      <w:r w:rsidR="008449E5">
        <w:t>harus</w:t>
      </w:r>
      <w:proofErr w:type="spellEnd"/>
      <w:r w:rsidR="008449E5">
        <w:t xml:space="preserve"> </w:t>
      </w:r>
      <w:proofErr w:type="spellStart"/>
      <w:r w:rsidR="008449E5">
        <w:t>sampai</w:t>
      </w:r>
      <w:proofErr w:type="spellEnd"/>
      <w:r w:rsidR="008449E5">
        <w:t xml:space="preserve"> </w:t>
      </w:r>
      <w:proofErr w:type="spellStart"/>
      <w:r w:rsidR="008449E5">
        <w:t>kepada</w:t>
      </w:r>
      <w:proofErr w:type="spellEnd"/>
      <w:r w:rsidR="008449E5">
        <w:t xml:space="preserve"> </w:t>
      </w:r>
      <w:proofErr w:type="spellStart"/>
      <w:r w:rsidR="008449E5">
        <w:t>kesimpulan</w:t>
      </w:r>
      <w:proofErr w:type="spellEnd"/>
      <w:r w:rsidR="008449E5">
        <w:t xml:space="preserve"> </w:t>
      </w:r>
      <w:proofErr w:type="spellStart"/>
      <w:r w:rsidR="008449E5">
        <w:t>terakhir</w:t>
      </w:r>
      <w:proofErr w:type="spellEnd"/>
      <w:r w:rsidR="008449E5">
        <w:t xml:space="preserve"> </w:t>
      </w:r>
      <w:proofErr w:type="spellStart"/>
      <w:r w:rsidR="008449E5">
        <w:t>tentang</w:t>
      </w:r>
      <w:proofErr w:type="spellEnd"/>
      <w:r w:rsidR="008449E5">
        <w:t xml:space="preserve"> </w:t>
      </w:r>
      <w:proofErr w:type="spellStart"/>
      <w:r w:rsidR="008449E5">
        <w:t>jawaban</w:t>
      </w:r>
      <w:proofErr w:type="spellEnd"/>
      <w:r w:rsidR="008449E5">
        <w:t xml:space="preserve"> </w:t>
      </w:r>
      <w:proofErr w:type="spellStart"/>
      <w:r w:rsidR="008449E5">
        <w:t>dari</w:t>
      </w:r>
      <w:proofErr w:type="spellEnd"/>
      <w:r w:rsidR="008449E5">
        <w:t xml:space="preserve"> </w:t>
      </w:r>
      <w:proofErr w:type="spellStart"/>
      <w:r w:rsidR="008449E5">
        <w:t>masalah</w:t>
      </w:r>
      <w:proofErr w:type="spellEnd"/>
      <w:r w:rsidR="008449E5">
        <w:t xml:space="preserve"> </w:t>
      </w:r>
      <w:proofErr w:type="spellStart"/>
      <w:r w:rsidR="008449E5">
        <w:t>tadi</w:t>
      </w:r>
      <w:proofErr w:type="spellEnd"/>
      <w:r w:rsidR="00AF3276">
        <w:t xml:space="preserve"> </w:t>
      </w:r>
      <w:r w:rsidR="00AF3276">
        <w:fldChar w:fldCharType="begin" w:fldLock="1"/>
      </w:r>
      <w:r w:rsidR="00AF3276">
        <w:instrText>ADDIN CSL_CITATION {"citationItems":[{"id":"ITEM-1","itemData":{"DOI":"10.1088/1742-6596/1481/1/012046","ISSN":"17426596","abstract":"This research is motivated by the demands of 2013 curriculum in government regulation of education and culture No. 22 of 2016 which requires the educators to design lesson plans and prepare media which suitable with the characteristics of 21st century learning. 21st century learning is learning that integrates literacy, knowledge, skills and attitudes which encourage students to think critically in problem solving, communicative, creative and collaborative (4C) through religious attitudes, cooperation, mutual cooperation, integrity and nationalism, so that the students will have high-level of thinking skills (HOTS). However, the reality in the field found in the preliminary study, the achievement of learning quality is still far from what is expected, it can be seen from the analysis of the Integrated Science LKPD used by students which is still not optimal in facing the challenges of the 21st century. The aim of this study is to analyze learning media in the development of Integrated Science LKPD with the theme of motion in life using integrated connected type 21st century learning. This research is a descriptive study with a qualitative approach. The sample of this study was the students of Junior High School 1 Lubuk Alung. The data used were primary data from interviews and questionnaires. The results of this study are the LKPD used by the school is still not suitable for the 21st century education character (4C). it can be seen from the science LKPD used by the students has not shown the critical thinking skills in solving problems which help them to improve the ability of higher order thinking skill (HOTS), and it also cannot fully help the students to express their conceptual and practical creative ideas.","author":[{"dropping-particle":"","family":"Marshel","given":"Joviana","non-dropping-particle":"","parse-names":false,"suffix":""},{"dropping-particle":"","family":"Ratnawulan","given":"","non-dropping-particle":"","parse-names":false,"suffix":""}],"container-title":"Journal of Physics: Conference Series","id":"ITEM-1","issue":"1","issued":{"date-parts":[["2020"]]},"title":"Analysis of Students Worksheet (LKPD) integrated science with the theme of the motion in life using integrated connected type 21st century learning","type":"article-journal","volume":"1481"},"uris":["http://www.mendeley.com/documents/?uuid=48f04930-54e8-4939-ba32-211eb70a2a79"]},{"id":"ITEM-2","itemData":{"DOI":"10.1080/09500693.2018.1486522","ISSN":"14645289","abstract":"Students enter physics classes with negative attitudes towards physics compared to the other sciences. Female students are more likely to opt out of a second higher-level physics course. Thus, the broad goal of this work is to better understand how to have the most lasting positive impact on female students’ attitudes and motivations towards learning physics after a single physics course in high school. Through longitudinal case studies of six female students using the frameworks of episodic memory and physics identity, we explore the most impactful features of students’ high school physics experiences. The data is drawn from three years of student interviews and one initial student survey. Our results indicate that the students could remember in detail and with longevity their experiences with physics causing high arousal and negative initial valence, such as teachers presenting physics knowledge in a counter-intuitive way. The students can remember the context but not the details of their experiences with physics causing low arousal and non-neutral valence, such as their teacher sharing a story about physics. Experiences that were eventually tied to positive valence had positive impacts on female students’ physics identity maintenance, such as problem solving activities where no one was left behind.","author":[{"dropping-particle":"","family":"Wang","given":"Jianlan","non-dropping-particle":"","parse-names":false,"suffix":""},{"dropping-particle":"","family":"Hazari","given":"Zahra","non-dropping-particle":"","parse-names":false,"suffix":""},{"dropping-particle":"","family":"Cass","given":"Cheryl","non-dropping-particle":"","parse-names":false,"suffix":""},{"dropping-particle":"","family":"Lock","given":"Robynne","non-dropping-particle":"","parse-names":false,"suffix":""}],"container-title":"International Journal of Science Education","id":"ITEM-2","issue":"13","issued":{"date-parts":[["2018"]]},"page":"1543-1566","publisher":"Taylor &amp; Francis","title":"Episodic memories and the longitudinal impact of high school physics on female students’ physics identity","type":"article-journal","volume":"40"},"uris":["http://www.mendeley.com/documents/?uuid=471c9bce-05ea-4a30-8598-8a91c61020d9"]},{"id":"ITEM-3","itemData":{"DOI":"10.1080/10382046.2017.1389044","ISSN":"17477611","abstract":"The objective of our research was to identify the level of the acquired scientific literacy among Geography students studying bachelor's studies and compare it with the level of scientific literacy among students of other academic disciplines within the natural sciences. To identify the level of scientific literacy among students, we applied the Test of Scientific Literacy Skills (TOSLS). The obtained results indicate that the level of scientific literacy among Geography students, as compared to other academic disciplines, is not statistically significantly higher. However, we observed statistically significantly lower levels of scientific literacy among students in teacher training for general subjects in combination with one of the science subjects (including Geography). The lowest success rate was observed among Geography students in the item focused on the production of an appropriate graph based on the measured data. Problems were also observed in the field of understanding and interpretation of basic statistics, critical assessment of credibility of a literature source, and understanding research design elements and determination of their impact on the research results and conclusion. By contrast, the highest success rate was observed among Geography students in the skill of problem solving while using quantitative skills.","author":[{"dropping-particle":"","family":"Čipková","given":"Elena","non-dropping-particle":"","parse-names":false,"suffix":""},{"dropping-particle":"","family":"Karolčík","given":"Štefan","non-dropping-particle":"","parse-names":false,"suffix":""},{"dropping-particle":"","family":"Sládková","given":"Klára","non-dropping-particle":"","parse-names":false,"suffix":""},{"dropping-particle":"","family":"Ušáková","given":"Katarína","non-dropping-particle":"","parse-names":false,"suffix":""}],"container-title":"International Research in Geographical and Environmental Education","id":"ITEM-3","issue":"4","issued":{"date-parts":[["2018"]]},"page":"295-310","title":"What is the level of scientific literacy among geography students studying bachelor's studies in natural sciences?","type":"article-journal","volume":"27"},"uris":["http://www.mendeley.com/documents/?uuid=8a7e515d-7e3b-404f-8c6c-c8aab9c40e9c"]}],"mendeley":{"formattedCitation":"[19]–[21]","plainTextFormattedCitation":"[19]–[21]","previouslyFormattedCitation":"[19]–[21]"},"properties":{"noteIndex":0},"schema":"https://github.com/citation-style-language/schema/raw/master/csl-citation.json"}</w:instrText>
      </w:r>
      <w:r w:rsidR="00AF3276">
        <w:fldChar w:fldCharType="separate"/>
      </w:r>
      <w:r w:rsidR="00AF3276" w:rsidRPr="00AF3276">
        <w:rPr>
          <w:noProof/>
        </w:rPr>
        <w:t>[19]–[21]</w:t>
      </w:r>
      <w:r w:rsidR="00AF3276">
        <w:fldChar w:fldCharType="end"/>
      </w:r>
      <w:r w:rsidR="008449E5">
        <w:t>.</w:t>
      </w:r>
    </w:p>
    <w:p w14:paraId="1A75D452" w14:textId="77777777" w:rsidR="009F1C94" w:rsidRPr="00E6784A" w:rsidRDefault="009F1C94" w:rsidP="00E6784A">
      <w:pPr>
        <w:jc w:val="both"/>
        <w:rPr>
          <w:bCs/>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6E9C4251" w14:textId="1EB700E4" w:rsidR="00587644" w:rsidRDefault="00AB6280" w:rsidP="00AB6280">
      <w:pPr>
        <w:ind w:firstLine="709"/>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Problem Solving </w:t>
      </w:r>
      <w:proofErr w:type="spellStart"/>
      <w:r>
        <w:t>dapat</w:t>
      </w:r>
      <w:proofErr w:type="spellEnd"/>
      <w:r>
        <w:t xml:space="preserve"> </w:t>
      </w:r>
      <w:proofErr w:type="spellStart"/>
      <w:r>
        <w:t>meningkatkan</w:t>
      </w:r>
      <w:proofErr w:type="spellEnd"/>
      <w:r>
        <w:t xml:space="preserve"> </w:t>
      </w:r>
      <w:proofErr w:type="spellStart"/>
      <w:r>
        <w:t>kreativitas</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mata</w:t>
      </w:r>
      <w:proofErr w:type="spellEnd"/>
      <w:r>
        <w:t xml:space="preserve"> </w:t>
      </w:r>
      <w:proofErr w:type="spellStart"/>
      <w:r>
        <w:t>pelajaran</w:t>
      </w:r>
      <w:proofErr w:type="spellEnd"/>
      <w:r>
        <w:t xml:space="preserve"> IPA </w:t>
      </w:r>
      <w:proofErr w:type="spellStart"/>
      <w:r>
        <w:t>materi</w:t>
      </w:r>
      <w:proofErr w:type="spellEnd"/>
      <w:r>
        <w:t xml:space="preserve"> </w:t>
      </w:r>
      <w:proofErr w:type="spellStart"/>
      <w:r>
        <w:t>energi</w:t>
      </w:r>
      <w:proofErr w:type="spellEnd"/>
      <w:r>
        <w:t xml:space="preserve"> pada </w:t>
      </w:r>
      <w:proofErr w:type="spellStart"/>
      <w:r>
        <w:t>siswa</w:t>
      </w:r>
      <w:proofErr w:type="spellEnd"/>
      <w:r>
        <w:t xml:space="preserve"> </w:t>
      </w:r>
      <w:proofErr w:type="spellStart"/>
      <w:r>
        <w:t>kelas</w:t>
      </w:r>
      <w:proofErr w:type="spellEnd"/>
      <w:r>
        <w:t xml:space="preserve"> IV SD Negeri 187/I Teratai. </w:t>
      </w:r>
      <w:proofErr w:type="spellStart"/>
      <w:r>
        <w:t>Kondisi</w:t>
      </w:r>
      <w:proofErr w:type="spellEnd"/>
      <w:r>
        <w:t xml:space="preserve"> </w:t>
      </w:r>
      <w:proofErr w:type="spellStart"/>
      <w:r>
        <w:t>awal</w:t>
      </w:r>
      <w:proofErr w:type="spellEnd"/>
      <w:r>
        <w:t xml:space="preserve"> yang </w:t>
      </w:r>
      <w:proofErr w:type="spellStart"/>
      <w:r>
        <w:t>dilakukan</w:t>
      </w:r>
      <w:proofErr w:type="spellEnd"/>
      <w:r>
        <w:t xml:space="preserve"> </w:t>
      </w:r>
      <w:proofErr w:type="spellStart"/>
      <w:r>
        <w:t>peneliti</w:t>
      </w:r>
      <w:proofErr w:type="spellEnd"/>
      <w:r>
        <w:t xml:space="preserve"> </w:t>
      </w:r>
      <w:proofErr w:type="spellStart"/>
      <w:r>
        <w:t>saat</w:t>
      </w:r>
      <w:proofErr w:type="spellEnd"/>
      <w:r>
        <w:t xml:space="preserve"> </w:t>
      </w:r>
      <w:proofErr w:type="spellStart"/>
      <w:r>
        <w:t>observasi</w:t>
      </w:r>
      <w:proofErr w:type="spellEnd"/>
      <w:r>
        <w:t xml:space="preserve"> di </w:t>
      </w:r>
      <w:proofErr w:type="spellStart"/>
      <w:r>
        <w:t>kelas</w:t>
      </w:r>
      <w:proofErr w:type="spellEnd"/>
      <w:r>
        <w:t xml:space="preserve"> IV </w:t>
      </w:r>
      <w:proofErr w:type="spellStart"/>
      <w:r>
        <w:t>mendapatkan</w:t>
      </w:r>
      <w:proofErr w:type="spellEnd"/>
      <w:r>
        <w:t xml:space="preserve"> </w:t>
      </w:r>
      <w:proofErr w:type="spellStart"/>
      <w:r>
        <w:t>persentase</w:t>
      </w:r>
      <w:proofErr w:type="spellEnd"/>
      <w:r>
        <w:t xml:space="preserve"> </w:t>
      </w:r>
      <w:proofErr w:type="spellStart"/>
      <w:r>
        <w:t>kreativitas</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mencapai</w:t>
      </w:r>
      <w:proofErr w:type="spellEnd"/>
      <w:r>
        <w:t xml:space="preserve"> 27,7%. </w:t>
      </w:r>
      <w:proofErr w:type="spellStart"/>
      <w:r>
        <w:t>Setelah</w:t>
      </w:r>
      <w:proofErr w:type="spellEnd"/>
      <w:r>
        <w:t xml:space="preserve"> </w:t>
      </w:r>
      <w:proofErr w:type="spellStart"/>
      <w:r>
        <w:t>dilakukan</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w:t>
      </w:r>
      <w:proofErr w:type="spellStart"/>
      <w:r>
        <w:t>hasil</w:t>
      </w:r>
      <w:proofErr w:type="spellEnd"/>
      <w:r>
        <w:t xml:space="preserve"> </w:t>
      </w:r>
      <w:proofErr w:type="spellStart"/>
      <w:r>
        <w:t>penelitian</w:t>
      </w:r>
      <w:proofErr w:type="spellEnd"/>
      <w:r>
        <w:t xml:space="preserve"> pada </w:t>
      </w:r>
      <w:proofErr w:type="spellStart"/>
      <w:r>
        <w:t>siklus</w:t>
      </w:r>
      <w:proofErr w:type="spellEnd"/>
      <w:r>
        <w:t xml:space="preserve"> I </w:t>
      </w:r>
      <w:proofErr w:type="spellStart"/>
      <w:r>
        <w:t>didapatkan</w:t>
      </w:r>
      <w:proofErr w:type="spellEnd"/>
      <w:r>
        <w:t xml:space="preserve"> </w:t>
      </w:r>
      <w:proofErr w:type="spellStart"/>
      <w:r>
        <w:t>tingkat</w:t>
      </w:r>
      <w:proofErr w:type="spellEnd"/>
      <w:r>
        <w:t xml:space="preserve"> </w:t>
      </w:r>
      <w:proofErr w:type="spellStart"/>
      <w:r>
        <w:t>kreativitas</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sebesar</w:t>
      </w:r>
      <w:proofErr w:type="spellEnd"/>
      <w:r>
        <w:t xml:space="preserve"> 61% </w:t>
      </w:r>
      <w:proofErr w:type="spellStart"/>
      <w:r>
        <w:t>dengan</w:t>
      </w:r>
      <w:proofErr w:type="spellEnd"/>
      <w:r>
        <w:t xml:space="preserve"> </w:t>
      </w:r>
      <w:proofErr w:type="spellStart"/>
      <w:r>
        <w:t>jumlah</w:t>
      </w:r>
      <w:proofErr w:type="spellEnd"/>
      <w:r>
        <w:t xml:space="preserve"> </w:t>
      </w:r>
      <w:proofErr w:type="spellStart"/>
      <w:r>
        <w:t>siswa</w:t>
      </w:r>
      <w:proofErr w:type="spellEnd"/>
      <w:r>
        <w:t xml:space="preserve"> yang </w:t>
      </w:r>
      <w:proofErr w:type="spellStart"/>
      <w:r>
        <w:t>tuntas</w:t>
      </w:r>
      <w:proofErr w:type="spellEnd"/>
      <w:r>
        <w:t xml:space="preserve"> 9 </w:t>
      </w:r>
      <w:proofErr w:type="spellStart"/>
      <w:r>
        <w:t>siswa</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tingkat</w:t>
      </w:r>
      <w:proofErr w:type="spellEnd"/>
      <w:r>
        <w:t xml:space="preserve"> </w:t>
      </w:r>
      <w:proofErr w:type="spellStart"/>
      <w:r>
        <w:t>kreativitas</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cukup</w:t>
      </w:r>
      <w:proofErr w:type="spellEnd"/>
      <w:r>
        <w:t xml:space="preserve"> </w:t>
      </w:r>
      <w:proofErr w:type="spellStart"/>
      <w:r>
        <w:t>kreatif</w:t>
      </w:r>
      <w:proofErr w:type="spellEnd"/>
      <w:r>
        <w:t xml:space="preserve">. Pada </w:t>
      </w:r>
      <w:proofErr w:type="spellStart"/>
      <w:r>
        <w:t>siklus</w:t>
      </w:r>
      <w:proofErr w:type="spellEnd"/>
      <w:r>
        <w:t xml:space="preserve"> II </w:t>
      </w:r>
      <w:proofErr w:type="spellStart"/>
      <w:r>
        <w:t>terjadi</w:t>
      </w:r>
      <w:proofErr w:type="spellEnd"/>
      <w:r>
        <w:t xml:space="preserve"> </w:t>
      </w:r>
      <w:proofErr w:type="spellStart"/>
      <w:r>
        <w:t>peningkatan</w:t>
      </w:r>
      <w:proofErr w:type="spellEnd"/>
      <w:r>
        <w:t xml:space="preserve"> </w:t>
      </w:r>
      <w:proofErr w:type="spellStart"/>
      <w:r>
        <w:t>kreativitas</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mencapai</w:t>
      </w:r>
      <w:proofErr w:type="spellEnd"/>
      <w:r>
        <w:t xml:space="preserve"> 100% </w:t>
      </w:r>
      <w:proofErr w:type="spellStart"/>
      <w:r>
        <w:t>dengan</w:t>
      </w:r>
      <w:proofErr w:type="spellEnd"/>
      <w:r>
        <w:t xml:space="preserve"> </w:t>
      </w:r>
      <w:proofErr w:type="spellStart"/>
      <w:r>
        <w:t>persentase</w:t>
      </w:r>
      <w:proofErr w:type="spellEnd"/>
      <w:r>
        <w:t xml:space="preserve"> </w:t>
      </w:r>
      <w:proofErr w:type="spellStart"/>
      <w:r>
        <w:t>mencapai</w:t>
      </w:r>
      <w:proofErr w:type="spellEnd"/>
      <w:r>
        <w:t xml:space="preserve"> 89,79% dan </w:t>
      </w:r>
      <w:proofErr w:type="spellStart"/>
      <w:r>
        <w:t>siswa</w:t>
      </w:r>
      <w:proofErr w:type="spellEnd"/>
      <w:r>
        <w:t xml:space="preserve"> yang </w:t>
      </w:r>
      <w:proofErr w:type="spellStart"/>
      <w:r>
        <w:t>tuntas</w:t>
      </w:r>
      <w:proofErr w:type="spellEnd"/>
      <w:r>
        <w:t xml:space="preserve"> </w:t>
      </w:r>
      <w:proofErr w:type="spellStart"/>
      <w:r>
        <w:t>dengan</w:t>
      </w:r>
      <w:proofErr w:type="spellEnd"/>
      <w:r>
        <w:t xml:space="preserve"> </w:t>
      </w:r>
      <w:proofErr w:type="spellStart"/>
      <w:r>
        <w:t>jumlah</w:t>
      </w:r>
      <w:proofErr w:type="spellEnd"/>
      <w:r>
        <w:t xml:space="preserve"> 17 </w:t>
      </w:r>
      <w:proofErr w:type="spellStart"/>
      <w:r>
        <w:t>siswa</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keberhasilan</w:t>
      </w:r>
      <w:proofErr w:type="spellEnd"/>
      <w:r>
        <w:t xml:space="preserve"> </w:t>
      </w:r>
      <w:proofErr w:type="spellStart"/>
      <w:r>
        <w:t>penilaian</w:t>
      </w:r>
      <w:proofErr w:type="spellEnd"/>
      <w:r>
        <w:t xml:space="preserve"> yang </w:t>
      </w:r>
      <w:proofErr w:type="spellStart"/>
      <w:r>
        <w:t>telah</w:t>
      </w:r>
      <w:proofErr w:type="spellEnd"/>
      <w:r>
        <w:t xml:space="preserve"> di </w:t>
      </w:r>
      <w:proofErr w:type="spellStart"/>
      <w:r>
        <w:t>tetapkan</w:t>
      </w:r>
      <w:proofErr w:type="spellEnd"/>
      <w:r>
        <w:t xml:space="preserve"> </w:t>
      </w:r>
      <w:proofErr w:type="spellStart"/>
      <w:r>
        <w:t>yaitu</w:t>
      </w:r>
      <w:proofErr w:type="spellEnd"/>
      <w:r>
        <w:t xml:space="preserve"> </w:t>
      </w:r>
      <w:proofErr w:type="spellStart"/>
      <w:r>
        <w:t>telah</w:t>
      </w:r>
      <w:proofErr w:type="spellEnd"/>
      <w:r>
        <w:t xml:space="preserve"> </w:t>
      </w:r>
      <w:proofErr w:type="spellStart"/>
      <w:r>
        <w:t>mencapai</w:t>
      </w:r>
      <w:proofErr w:type="spellEnd"/>
      <w:r>
        <w:t xml:space="preserve"> 75%. </w:t>
      </w:r>
      <w:proofErr w:type="spellStart"/>
      <w:r>
        <w:t>Dalam</w:t>
      </w:r>
      <w:proofErr w:type="spellEnd"/>
      <w:r>
        <w:t xml:space="preserve"> </w:t>
      </w:r>
      <w:proofErr w:type="spellStart"/>
      <w:r>
        <w:t>mengunakan</w:t>
      </w:r>
      <w:proofErr w:type="spellEnd"/>
      <w:r>
        <w:t xml:space="preserve"> </w:t>
      </w:r>
      <w:proofErr w:type="spellStart"/>
      <w:r>
        <w:t>metode</w:t>
      </w:r>
      <w:proofErr w:type="spellEnd"/>
      <w:r>
        <w:t xml:space="preserve"> Problem Solving </w:t>
      </w:r>
      <w:proofErr w:type="spellStart"/>
      <w:r>
        <w:t>sebaiknya</w:t>
      </w:r>
      <w:proofErr w:type="spellEnd"/>
      <w:r>
        <w:t xml:space="preserve"> </w:t>
      </w:r>
      <w:proofErr w:type="spellStart"/>
      <w:r>
        <w:t>diiringi</w:t>
      </w:r>
      <w:proofErr w:type="spellEnd"/>
      <w:r>
        <w:t xml:space="preserve"> </w:t>
      </w:r>
      <w:proofErr w:type="spellStart"/>
      <w:r>
        <w:t>dengan</w:t>
      </w:r>
      <w:proofErr w:type="spellEnd"/>
      <w:r>
        <w:t xml:space="preserve"> </w:t>
      </w:r>
      <w:proofErr w:type="spellStart"/>
      <w:r>
        <w:t>penggunaan</w:t>
      </w:r>
      <w:proofErr w:type="spellEnd"/>
      <w:r>
        <w:t xml:space="preserve"> media </w:t>
      </w:r>
      <w:proofErr w:type="spellStart"/>
      <w:r>
        <w:t>pembelaaran</w:t>
      </w:r>
      <w:proofErr w:type="spellEnd"/>
      <w:r>
        <w:t xml:space="preserve"> yang </w:t>
      </w:r>
      <w:proofErr w:type="spellStart"/>
      <w:r>
        <w:t>menarik</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pelaksanaan</w:t>
      </w:r>
      <w:proofErr w:type="spellEnd"/>
      <w:r>
        <w:t xml:space="preserve"> </w:t>
      </w:r>
      <w:proofErr w:type="spellStart"/>
      <w:r>
        <w:t>membuat</w:t>
      </w:r>
      <w:proofErr w:type="spellEnd"/>
      <w:r>
        <w:t xml:space="preserve"> </w:t>
      </w:r>
      <w:proofErr w:type="spellStart"/>
      <w:r>
        <w:t>karya</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meode</w:t>
      </w:r>
      <w:proofErr w:type="spellEnd"/>
      <w:r>
        <w:t xml:space="preserve"> Problem Solving </w:t>
      </w:r>
      <w:proofErr w:type="spellStart"/>
      <w:r>
        <w:t>tidak</w:t>
      </w:r>
      <w:proofErr w:type="spellEnd"/>
      <w:r>
        <w:t xml:space="preserve"> </w:t>
      </w:r>
      <w:proofErr w:type="spellStart"/>
      <w:r>
        <w:t>hanya</w:t>
      </w:r>
      <w:proofErr w:type="spellEnd"/>
      <w:r>
        <w:t xml:space="preserve"> </w:t>
      </w:r>
      <w:proofErr w:type="spellStart"/>
      <w:r>
        <w:t>dilakukan</w:t>
      </w:r>
      <w:proofErr w:type="spellEnd"/>
      <w:r>
        <w:t xml:space="preserve"> pada </w:t>
      </w:r>
      <w:proofErr w:type="spellStart"/>
      <w:r>
        <w:t>pembelajaran</w:t>
      </w:r>
      <w:proofErr w:type="spellEnd"/>
      <w:r>
        <w:t xml:space="preserve"> IPA </w:t>
      </w:r>
      <w:proofErr w:type="spellStart"/>
      <w:r>
        <w:t>saja</w:t>
      </w:r>
      <w:proofErr w:type="spellEnd"/>
      <w:r>
        <w:t xml:space="preserve"> </w:t>
      </w:r>
      <w:proofErr w:type="spellStart"/>
      <w:r>
        <w:t>tetapi</w:t>
      </w:r>
      <w:proofErr w:type="spellEnd"/>
      <w:r>
        <w:t xml:space="preserve"> pada </w:t>
      </w:r>
      <w:proofErr w:type="spellStart"/>
      <w:r>
        <w:t>pembelajaran</w:t>
      </w:r>
      <w:proofErr w:type="spellEnd"/>
      <w:r>
        <w:t xml:space="preserve"> yang lain juga </w:t>
      </w:r>
      <w:proofErr w:type="spellStart"/>
      <w:r>
        <w:t>bisa</w:t>
      </w:r>
      <w:proofErr w:type="spellEnd"/>
      <w:r>
        <w:t xml:space="preserve"> </w:t>
      </w:r>
      <w:proofErr w:type="spellStart"/>
      <w:r>
        <w:t>digunakan</w:t>
      </w:r>
      <w:proofErr w:type="spellEnd"/>
      <w:r>
        <w:t xml:space="preserve">, </w:t>
      </w:r>
      <w:proofErr w:type="spellStart"/>
      <w:r>
        <w:t>perlu</w:t>
      </w:r>
      <w:proofErr w:type="spellEnd"/>
      <w:r>
        <w:t xml:space="preserve"> </w:t>
      </w:r>
      <w:proofErr w:type="spellStart"/>
      <w:r>
        <w:t>diadakan</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yang </w:t>
      </w:r>
      <w:proofErr w:type="spellStart"/>
      <w:r>
        <w:t>serupa</w:t>
      </w:r>
      <w:proofErr w:type="spellEnd"/>
      <w:r>
        <w:t xml:space="preserve"> </w:t>
      </w:r>
      <w:proofErr w:type="spellStart"/>
      <w:r>
        <w:t>yaitu</w:t>
      </w:r>
      <w:proofErr w:type="spellEnd"/>
      <w:r>
        <w:t xml:space="preserve"> </w:t>
      </w:r>
      <w:proofErr w:type="spellStart"/>
      <w:r>
        <w:t>menggunakan</w:t>
      </w:r>
      <w:proofErr w:type="spellEnd"/>
      <w:r>
        <w:t xml:space="preserve"> </w:t>
      </w:r>
      <w:proofErr w:type="spellStart"/>
      <w:r>
        <w:t>metode</w:t>
      </w:r>
      <w:proofErr w:type="spellEnd"/>
      <w:r>
        <w:t xml:space="preserve"> Problem Solving pada </w:t>
      </w:r>
      <w:proofErr w:type="spellStart"/>
      <w:r>
        <w:t>materi</w:t>
      </w:r>
      <w:proofErr w:type="spellEnd"/>
      <w:r>
        <w:t xml:space="preserve"> </w:t>
      </w:r>
      <w:proofErr w:type="spellStart"/>
      <w:r>
        <w:t>lain</w:t>
      </w:r>
      <w:proofErr w:type="spellEnd"/>
      <w:r>
        <w:t>.</w:t>
      </w:r>
    </w:p>
    <w:p w14:paraId="7F8CF00B" w14:textId="77777777" w:rsidR="00054E2E" w:rsidRPr="00054E2E" w:rsidRDefault="00054E2E" w:rsidP="00054E2E">
      <w:pPr>
        <w:ind w:firstLine="709"/>
        <w:jc w:val="both"/>
        <w:rPr>
          <w:rStyle w:val="apple-style-span"/>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6E6C8AE5" w14:textId="58DC52BD" w:rsidR="00EA127F" w:rsidRDefault="00900BD7" w:rsidP="00900BD7">
      <w:pPr>
        <w:ind w:firstLine="720"/>
        <w:jc w:val="both"/>
      </w:pPr>
      <w:proofErr w:type="spellStart"/>
      <w:r>
        <w:t>Ucapan</w:t>
      </w:r>
      <w:proofErr w:type="spellEnd"/>
      <w:r>
        <w:t xml:space="preserve"> </w:t>
      </w:r>
      <w:proofErr w:type="spellStart"/>
      <w:r>
        <w:t>terimakasih</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peda</w:t>
      </w:r>
      <w:proofErr w:type="spellEnd"/>
      <w:r>
        <w:t xml:space="preserve"> </w:t>
      </w:r>
      <w:proofErr w:type="spellStart"/>
      <w:r>
        <w:t>berbagai</w:t>
      </w:r>
      <w:proofErr w:type="spellEnd"/>
      <w:r>
        <w:t xml:space="preserve"> </w:t>
      </w:r>
      <w:proofErr w:type="spellStart"/>
      <w:r>
        <w:t>pihak</w:t>
      </w:r>
      <w:proofErr w:type="spellEnd"/>
      <w:r>
        <w:t xml:space="preserve"> yang </w:t>
      </w:r>
      <w:proofErr w:type="spellStart"/>
      <w:r>
        <w:t>membantu</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penelitian</w:t>
      </w:r>
      <w:proofErr w:type="spellEnd"/>
      <w:r>
        <w:t xml:space="preserve"> </w:t>
      </w:r>
      <w:proofErr w:type="spellStart"/>
      <w:r>
        <w:t>ini</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peneliti</w:t>
      </w:r>
      <w:proofErr w:type="spellEnd"/>
      <w:r>
        <w:t xml:space="preserve"> </w:t>
      </w:r>
      <w:proofErr w:type="spellStart"/>
      <w:r>
        <w:t>sebutkan</w:t>
      </w:r>
      <w:proofErr w:type="spellEnd"/>
      <w:r>
        <w:t xml:space="preserve"> </w:t>
      </w:r>
      <w:proofErr w:type="spellStart"/>
      <w:r>
        <w:t>satu</w:t>
      </w:r>
      <w:proofErr w:type="spellEnd"/>
      <w:r>
        <w:t xml:space="preserve"> </w:t>
      </w:r>
      <w:proofErr w:type="spellStart"/>
      <w:r>
        <w:t>persatu</w:t>
      </w:r>
      <w:proofErr w:type="spellEnd"/>
      <w:r w:rsidR="00D10892" w:rsidRPr="00D10892">
        <w:t>.</w:t>
      </w:r>
    </w:p>
    <w:p w14:paraId="55197019" w14:textId="77777777" w:rsidR="00D92074" w:rsidRPr="00D92074" w:rsidRDefault="00D92074" w:rsidP="00D92074">
      <w:pPr>
        <w:ind w:firstLine="720"/>
        <w:jc w:val="both"/>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78113C30" w14:textId="52C1B392" w:rsidR="003D4BF5" w:rsidRDefault="003D4BF5" w:rsidP="00047037">
      <w:pPr>
        <w:widowControl w:val="0"/>
        <w:autoSpaceDE w:val="0"/>
        <w:autoSpaceDN w:val="0"/>
        <w:adjustRightInd w:val="0"/>
        <w:rPr>
          <w:b/>
          <w:bCs/>
          <w:lang w:val="en-GB" w:eastAsia="en-GB"/>
        </w:rPr>
      </w:pPr>
    </w:p>
    <w:p w14:paraId="138CB6B4" w14:textId="75EDA404" w:rsidR="00AF3276" w:rsidRPr="00AF3276" w:rsidRDefault="00AF3276" w:rsidP="00AF3276">
      <w:pPr>
        <w:widowControl w:val="0"/>
        <w:autoSpaceDE w:val="0"/>
        <w:autoSpaceDN w:val="0"/>
        <w:adjustRightInd w:val="0"/>
        <w:ind w:left="640" w:hanging="640"/>
        <w:rPr>
          <w:noProof/>
          <w:szCs w:val="24"/>
        </w:rPr>
      </w:pPr>
      <w:r>
        <w:rPr>
          <w:b/>
          <w:bCs/>
          <w:lang w:val="en-GB" w:eastAsia="en-GB"/>
        </w:rPr>
        <w:fldChar w:fldCharType="begin" w:fldLock="1"/>
      </w:r>
      <w:r>
        <w:rPr>
          <w:b/>
          <w:bCs/>
          <w:lang w:val="en-GB" w:eastAsia="en-GB"/>
        </w:rPr>
        <w:instrText xml:space="preserve">ADDIN Mendeley Bibliography CSL_BIBLIOGRAPHY </w:instrText>
      </w:r>
      <w:r>
        <w:rPr>
          <w:b/>
          <w:bCs/>
          <w:lang w:val="en-GB" w:eastAsia="en-GB"/>
        </w:rPr>
        <w:fldChar w:fldCharType="separate"/>
      </w:r>
      <w:r w:rsidRPr="00AF3276">
        <w:rPr>
          <w:noProof/>
          <w:szCs w:val="24"/>
        </w:rPr>
        <w:t>[1]</w:t>
      </w:r>
      <w:r w:rsidRPr="00AF3276">
        <w:rPr>
          <w:noProof/>
          <w:szCs w:val="24"/>
        </w:rPr>
        <w:tab/>
        <w:t xml:space="preserve">K. H. Primayana, “Menciptakan Pembelajaran Berbasis Pemecahan Masalah Dengan Berorientasi Pembentukan Karakter Untuk Mencapai Tujuan Higher Order Thingking Skilss (HOTS) Pada Anak Sekolah Dasar,” </w:t>
      </w:r>
      <w:r w:rsidRPr="00AF3276">
        <w:rPr>
          <w:i/>
          <w:iCs/>
          <w:noProof/>
          <w:szCs w:val="24"/>
        </w:rPr>
        <w:t>Purwadita J. Agama dan Budaya</w:t>
      </w:r>
      <w:r w:rsidRPr="00AF3276">
        <w:rPr>
          <w:noProof/>
          <w:szCs w:val="24"/>
        </w:rPr>
        <w:t>, vol. 3, no. 2, pp. 85–92, 2019, [Online]. Available: http://jurnal.stahnmpukuturan.ac.id/index.php/Purwadita</w:t>
      </w:r>
    </w:p>
    <w:p w14:paraId="1849E385"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[2]</w:t>
      </w:r>
      <w:r w:rsidRPr="00AF3276">
        <w:rPr>
          <w:noProof/>
          <w:szCs w:val="24"/>
        </w:rPr>
        <w:tab/>
        <w:t xml:space="preserve">K. Kamid, R. Rohati, H. Hobri, E. Triani, S. Rohana, and W. A. Pratama, “Process Skill and Student ’ s Interest for Mathematics Learning : Playing a Traditional Games,” </w:t>
      </w:r>
      <w:r w:rsidRPr="00AF3276">
        <w:rPr>
          <w:i/>
          <w:iCs/>
          <w:noProof/>
          <w:szCs w:val="24"/>
        </w:rPr>
        <w:t>Int. J. Instr.</w:t>
      </w:r>
      <w:r w:rsidRPr="00AF3276">
        <w:rPr>
          <w:noProof/>
          <w:szCs w:val="24"/>
        </w:rPr>
        <w:t>, vol. 15, no. 3, pp. 967–988, 2022.</w:t>
      </w:r>
    </w:p>
    <w:p w14:paraId="65AA2DC5"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[3]</w:t>
      </w:r>
      <w:r w:rsidRPr="00AF3276">
        <w:rPr>
          <w:noProof/>
          <w:szCs w:val="24"/>
        </w:rPr>
        <w:tab/>
        <w:t xml:space="preserve">M. Arsanti, “Pengembangan Bahan Ajar Mata Kuliah Penulisan Kreatif Bermuatan Nilai-Nilai Pendidikan Karakter Religius Bagi Mahasiswa Prodi Pbsi, Fkip, Unissula,” </w:t>
      </w:r>
      <w:r w:rsidRPr="00AF3276">
        <w:rPr>
          <w:i/>
          <w:iCs/>
          <w:noProof/>
          <w:szCs w:val="24"/>
        </w:rPr>
        <w:t>KREDO  J. Ilm. Bhs. dan Sastra</w:t>
      </w:r>
      <w:r w:rsidRPr="00AF3276">
        <w:rPr>
          <w:noProof/>
          <w:szCs w:val="24"/>
        </w:rPr>
        <w:t>, vol. 1, no. 2, pp. 71–90, 2018, doi: 10.24176/kredo.v1i2.2107.</w:t>
      </w:r>
    </w:p>
    <w:p w14:paraId="4CAAD135"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[4]</w:t>
      </w:r>
      <w:r w:rsidRPr="00AF3276">
        <w:rPr>
          <w:noProof/>
          <w:szCs w:val="24"/>
        </w:rPr>
        <w:tab/>
        <w:t xml:space="preserve">E. Purwanti, R. Z. P. Palupi, A. Galuh, and D. Rianingsih, </w:t>
      </w:r>
      <w:r w:rsidRPr="00AF3276">
        <w:rPr>
          <w:i/>
          <w:iCs/>
          <w:noProof/>
          <w:szCs w:val="24"/>
        </w:rPr>
        <w:t>Pengembangan Instrumen Penilaian Keterampilan Abad 21</w:t>
      </w:r>
      <w:r w:rsidRPr="00AF3276">
        <w:rPr>
          <w:noProof/>
          <w:szCs w:val="24"/>
        </w:rPr>
        <w:t>. 2020.</w:t>
      </w:r>
    </w:p>
    <w:p w14:paraId="5028B4A5"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[5]</w:t>
      </w:r>
      <w:r w:rsidRPr="00AF3276">
        <w:rPr>
          <w:noProof/>
          <w:szCs w:val="24"/>
        </w:rPr>
        <w:tab/>
        <w:t xml:space="preserve">M. D. W. Ernawati, A. Asrial, R. Perdana, S. E. Septi, S. Rohana, and A. M. Nawahdani, “Evaluation of Students’ Interest, Attitudes, and Science Process Skills in Science Subjects,” </w:t>
      </w:r>
      <w:r w:rsidRPr="00AF3276">
        <w:rPr>
          <w:i/>
          <w:iCs/>
          <w:noProof/>
          <w:szCs w:val="24"/>
        </w:rPr>
        <w:t>J. Educ. Res. Eval.</w:t>
      </w:r>
      <w:r w:rsidRPr="00AF3276">
        <w:rPr>
          <w:noProof/>
          <w:szCs w:val="24"/>
        </w:rPr>
        <w:t>, vol. 6, no. 1, pp. 181–194, 2022, doi: 10.23887/jere.v6i1.37583.</w:t>
      </w:r>
    </w:p>
    <w:p w14:paraId="44A70857"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lastRenderedPageBreak/>
        <w:t>[6]</w:t>
      </w:r>
      <w:r w:rsidRPr="00AF3276">
        <w:rPr>
          <w:noProof/>
          <w:szCs w:val="24"/>
        </w:rPr>
        <w:tab/>
        <w:t xml:space="preserve">A. Elvanisi, S. Hidayat, and E. N. Fadillah, “Analisis keterampilan proses sains siswa sekolah menengah atas Skills analysis of science process of high school students,” </w:t>
      </w:r>
      <w:r w:rsidRPr="00AF3276">
        <w:rPr>
          <w:i/>
          <w:iCs/>
          <w:noProof/>
          <w:szCs w:val="24"/>
        </w:rPr>
        <w:t>J. Inov. Pendidik. IPA</w:t>
      </w:r>
      <w:r w:rsidRPr="00AF3276">
        <w:rPr>
          <w:noProof/>
          <w:szCs w:val="24"/>
        </w:rPr>
        <w:t>, vol. 4, no. 20, pp. 245–252, 2018, [Online]. Available: https://journal.uny.ac.id/index.php/jipi/article/view/21426/12225</w:t>
      </w:r>
    </w:p>
    <w:p w14:paraId="56F7C8BF"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[7]</w:t>
      </w:r>
      <w:r w:rsidRPr="00AF3276">
        <w:rPr>
          <w:noProof/>
          <w:szCs w:val="24"/>
        </w:rPr>
        <w:tab/>
        <w:t xml:space="preserve">S. Jauhar, “Pengembangan Bahan Ajar Ips Berbasis Pendekatan Sains Teknologi Masyarakat (Stm) Untuk Meningkatkan Kreativitas Siswa Di Sekolah Dasar,” </w:t>
      </w:r>
      <w:r w:rsidRPr="00AF3276">
        <w:rPr>
          <w:i/>
          <w:iCs/>
          <w:noProof/>
          <w:szCs w:val="24"/>
        </w:rPr>
        <w:t>JIKAP PGSD J. Ilm. Ilmu Kependidikan</w:t>
      </w:r>
      <w:r w:rsidRPr="00AF3276">
        <w:rPr>
          <w:noProof/>
          <w:szCs w:val="24"/>
        </w:rPr>
        <w:t>, vol. 2, no. 2, p. 58, 2018, doi: 10.26858/jkp.v2i2.6946.</w:t>
      </w:r>
    </w:p>
    <w:p w14:paraId="7ADD2ABD"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[8]</w:t>
      </w:r>
      <w:r w:rsidRPr="00AF3276">
        <w:rPr>
          <w:noProof/>
          <w:szCs w:val="24"/>
        </w:rPr>
        <w:tab/>
        <w:t xml:space="preserve">R. S. Budiarti, D. A. Kurniawan, and S. Rohana, “A Comparison by Gender: Interest and Science Process Skills,” </w:t>
      </w:r>
      <w:r w:rsidRPr="00AF3276">
        <w:rPr>
          <w:i/>
          <w:iCs/>
          <w:noProof/>
          <w:szCs w:val="24"/>
        </w:rPr>
        <w:t>J. Educ. Res. Eval.</w:t>
      </w:r>
      <w:r w:rsidRPr="00AF3276">
        <w:rPr>
          <w:noProof/>
          <w:szCs w:val="24"/>
        </w:rPr>
        <w:t>, vol. 6, no. 1, pp. 88–97, 2022, doi: 10.23887/jere.v6i1.37723.</w:t>
      </w:r>
    </w:p>
    <w:p w14:paraId="11BD8F52"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[9]</w:t>
      </w:r>
      <w:r w:rsidRPr="00AF3276">
        <w:rPr>
          <w:noProof/>
          <w:szCs w:val="24"/>
        </w:rPr>
        <w:tab/>
        <w:t xml:space="preserve">Lisa Cintya Lendeng, Brave Angkasa Sugiarso, and Arthur Mourits Rumagit, “Media Interaktif Berbasis Animasi Pada Materi Minyak Bumi Untuk Kelas XI Sekolah Menengah,” </w:t>
      </w:r>
      <w:r w:rsidRPr="00AF3276">
        <w:rPr>
          <w:i/>
          <w:iCs/>
          <w:noProof/>
          <w:szCs w:val="24"/>
        </w:rPr>
        <w:t xml:space="preserve">J. Tek. Elektro dan Komput. </w:t>
      </w:r>
      <w:r w:rsidRPr="00AF3276">
        <w:rPr>
          <w:noProof/>
          <w:szCs w:val="24"/>
        </w:rPr>
        <w:t>, vol. 16, no. 2, pp. 183–192, 2021.</w:t>
      </w:r>
    </w:p>
    <w:p w14:paraId="302FFD9A"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[10]</w:t>
      </w:r>
      <w:r w:rsidRPr="00AF3276">
        <w:rPr>
          <w:noProof/>
          <w:szCs w:val="24"/>
        </w:rPr>
        <w:tab/>
        <w:t xml:space="preserve">R. Rumapea, “Pengaruh Model Pembelajaran Kooperatif Tipe Stad dan Pemberian Soal Open Ended Terhadap Kemampuan Pemecahan Masalah Siswa Ditinjau dari Kemampuan Awal Matematika,” </w:t>
      </w:r>
      <w:r w:rsidRPr="00AF3276">
        <w:rPr>
          <w:i/>
          <w:iCs/>
          <w:noProof/>
          <w:szCs w:val="24"/>
        </w:rPr>
        <w:t>Pendidik. Mat.</w:t>
      </w:r>
      <w:r w:rsidRPr="00AF3276">
        <w:rPr>
          <w:noProof/>
          <w:szCs w:val="24"/>
        </w:rPr>
        <w:t>, vol. 12, no. 1, pp. 1–14, 2018, [Online]. Available: https://ejournal.unsri.ac.id/index.php/jpm/article/view/4551/pdf</w:t>
      </w:r>
    </w:p>
    <w:p w14:paraId="3C20DB5B"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[11]</w:t>
      </w:r>
      <w:r w:rsidRPr="00AF3276">
        <w:rPr>
          <w:noProof/>
          <w:szCs w:val="24"/>
        </w:rPr>
        <w:tab/>
        <w:t xml:space="preserve">K. Kamid, S. Syaiful, R. Theis, S. Sufri, and S. Rohana, “Cooperative Learning Model with Process Skills for Mathematics Learning in Elementary School,” </w:t>
      </w:r>
      <w:r w:rsidRPr="00AF3276">
        <w:rPr>
          <w:i/>
          <w:iCs/>
          <w:noProof/>
          <w:szCs w:val="24"/>
        </w:rPr>
        <w:t>Int. J. Elem. Educ.</w:t>
      </w:r>
      <w:r w:rsidRPr="00AF3276">
        <w:rPr>
          <w:noProof/>
          <w:szCs w:val="24"/>
        </w:rPr>
        <w:t>, vol. 6, no. 1, pp. 58–68, 2022.</w:t>
      </w:r>
    </w:p>
    <w:p w14:paraId="538C06CD"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[12]</w:t>
      </w:r>
      <w:r w:rsidRPr="00AF3276">
        <w:rPr>
          <w:noProof/>
          <w:szCs w:val="24"/>
        </w:rPr>
        <w:tab/>
        <w:t xml:space="preserve">S. Rohana, M. Maison, D. A. Kurniawan, and E. Syari, “Analisis Model Discovery Learning Terhadap Karakter Disiplin dan Keterampilan Proses Sains Siswa Pelajaran Fisika,” </w:t>
      </w:r>
      <w:r w:rsidRPr="00AF3276">
        <w:rPr>
          <w:i/>
          <w:iCs/>
          <w:noProof/>
          <w:szCs w:val="24"/>
        </w:rPr>
        <w:t>Dep. Pendidik. Mat. dan Pendidik. Biol. FKIP Univ. Wiralodra</w:t>
      </w:r>
      <w:r w:rsidRPr="00AF3276">
        <w:rPr>
          <w:noProof/>
          <w:szCs w:val="24"/>
        </w:rPr>
        <w:t>, vol. 3, no. 1, pp. 378–384, 2021.</w:t>
      </w:r>
    </w:p>
    <w:p w14:paraId="3DEDD105"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[13]</w:t>
      </w:r>
      <w:r w:rsidRPr="00AF3276">
        <w:rPr>
          <w:noProof/>
          <w:szCs w:val="24"/>
        </w:rPr>
        <w:tab/>
        <w:t xml:space="preserve">Rukin, </w:t>
      </w:r>
      <w:r w:rsidRPr="00AF3276">
        <w:rPr>
          <w:i/>
          <w:iCs/>
          <w:noProof/>
          <w:szCs w:val="24"/>
        </w:rPr>
        <w:t>Metodologi Penelitian Kualitatif</w:t>
      </w:r>
      <w:r w:rsidRPr="00AF3276">
        <w:rPr>
          <w:noProof/>
          <w:szCs w:val="24"/>
        </w:rPr>
        <w:t>. 2019.</w:t>
      </w:r>
    </w:p>
    <w:p w14:paraId="677891E5"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[14]</w:t>
      </w:r>
      <w:r w:rsidRPr="00AF3276">
        <w:rPr>
          <w:noProof/>
          <w:szCs w:val="24"/>
        </w:rPr>
        <w:tab/>
        <w:t xml:space="preserve">J. W. Creswell, “Penelitian Kualitatif &amp; Desain Riset,” </w:t>
      </w:r>
      <w:r w:rsidRPr="00AF3276">
        <w:rPr>
          <w:i/>
          <w:iCs/>
          <w:noProof/>
          <w:szCs w:val="24"/>
        </w:rPr>
        <w:t>Mycol. Res.</w:t>
      </w:r>
      <w:r w:rsidRPr="00AF3276">
        <w:rPr>
          <w:noProof/>
          <w:szCs w:val="24"/>
        </w:rPr>
        <w:t>, vol. 94, no. 4, p. 522, 2015.</w:t>
      </w:r>
    </w:p>
    <w:p w14:paraId="1781D94F"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[15]</w:t>
      </w:r>
      <w:r w:rsidRPr="00AF3276">
        <w:rPr>
          <w:noProof/>
          <w:szCs w:val="24"/>
        </w:rPr>
        <w:tab/>
        <w:t xml:space="preserve">R. A. Negoro, “Upaya Membangun Keterampilan Proses Sains Melalui Pembelajaran Inkuiri Berbantuan Alat Peraga Gaya Sentripetal,” </w:t>
      </w:r>
      <w:r w:rsidRPr="00AF3276">
        <w:rPr>
          <w:i/>
          <w:iCs/>
          <w:noProof/>
          <w:szCs w:val="24"/>
        </w:rPr>
        <w:t>J. Pendidik. Fis. dan Keilmuan</w:t>
      </w:r>
      <w:r w:rsidRPr="00AF3276">
        <w:rPr>
          <w:noProof/>
          <w:szCs w:val="24"/>
        </w:rPr>
        <w:t>, vol. 5, no. 1, p. 45, 2019, doi: 10.25273/jpfk.v5i1.3323.</w:t>
      </w:r>
    </w:p>
    <w:p w14:paraId="6B7A5A61"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[16]</w:t>
      </w:r>
      <w:r w:rsidRPr="00AF3276">
        <w:rPr>
          <w:noProof/>
          <w:szCs w:val="24"/>
        </w:rPr>
        <w:tab/>
        <w:t xml:space="preserve">M. Faisal, Hotimah, Nurhaedah, N. AP, and Khaerunnisa, “Peningkatan Kompetensi Guru Sekolah Dasar dalam Mengembangkan Bahan Ajar Digital di Kabupaten Gowa,” </w:t>
      </w:r>
      <w:r w:rsidRPr="00AF3276">
        <w:rPr>
          <w:i/>
          <w:iCs/>
          <w:noProof/>
          <w:szCs w:val="24"/>
        </w:rPr>
        <w:t>J. Publ. Pendidik.</w:t>
      </w:r>
      <w:r w:rsidRPr="00AF3276">
        <w:rPr>
          <w:noProof/>
          <w:szCs w:val="24"/>
        </w:rPr>
        <w:t>, vol. 10, no. 3, pp. 266–270, 2020, [Online]. Available: http://ojs.unm.ac.id/index.php/pubpend</w:t>
      </w:r>
    </w:p>
    <w:p w14:paraId="4FEA1B4C"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[17]</w:t>
      </w:r>
      <w:r w:rsidRPr="00AF3276">
        <w:rPr>
          <w:noProof/>
          <w:szCs w:val="24"/>
        </w:rPr>
        <w:tab/>
        <w:t xml:space="preserve">I. W. Redhana, “Mengembangkan Keterampilan Abad Ke-21 Dalam Pembelajaran Kimia,” </w:t>
      </w:r>
      <w:r w:rsidRPr="00AF3276">
        <w:rPr>
          <w:i/>
          <w:iCs/>
          <w:noProof/>
          <w:szCs w:val="24"/>
        </w:rPr>
        <w:t>J. Inov. Pendidik. Kim.</w:t>
      </w:r>
      <w:r w:rsidRPr="00AF3276">
        <w:rPr>
          <w:noProof/>
          <w:szCs w:val="24"/>
        </w:rPr>
        <w:t>, vol. 13, no. 1, 2019.</w:t>
      </w:r>
    </w:p>
    <w:p w14:paraId="63260734"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[18]</w:t>
      </w:r>
      <w:r w:rsidRPr="00AF3276">
        <w:rPr>
          <w:noProof/>
          <w:szCs w:val="24"/>
        </w:rPr>
        <w:tab/>
        <w:t xml:space="preserve">C. S. Chai and S.-C. Kong, “Professional learning for 21st century education,” </w:t>
      </w:r>
      <w:r w:rsidRPr="00AF3276">
        <w:rPr>
          <w:i/>
          <w:iCs/>
          <w:noProof/>
          <w:szCs w:val="24"/>
        </w:rPr>
        <w:t>J. Comput. Educ.</w:t>
      </w:r>
      <w:r w:rsidRPr="00AF3276">
        <w:rPr>
          <w:noProof/>
          <w:szCs w:val="24"/>
        </w:rPr>
        <w:t>, vol. 4, no. 1, pp. 1–4, 2017, doi: 10.1007/s40692-016-0069-y.</w:t>
      </w:r>
    </w:p>
    <w:p w14:paraId="44EF3281"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[19]</w:t>
      </w:r>
      <w:r w:rsidRPr="00AF3276">
        <w:rPr>
          <w:noProof/>
          <w:szCs w:val="24"/>
        </w:rPr>
        <w:tab/>
        <w:t xml:space="preserve">J. Marshel and Ratnawulan, “Analysis of Students Worksheet (LKPD) integrated science with the theme of the motion in life using integrated connected type 21st century learning,” </w:t>
      </w:r>
      <w:r w:rsidRPr="00AF3276">
        <w:rPr>
          <w:i/>
          <w:iCs/>
          <w:noProof/>
          <w:szCs w:val="24"/>
        </w:rPr>
        <w:t>J. Phys. Conf. Ser.</w:t>
      </w:r>
      <w:r w:rsidRPr="00AF3276">
        <w:rPr>
          <w:noProof/>
          <w:szCs w:val="24"/>
        </w:rPr>
        <w:t>, vol. 1481, no. 1, 2020, doi: 10.1088/1742-6596/1481/1/012046.</w:t>
      </w:r>
    </w:p>
    <w:p w14:paraId="277145D2" w14:textId="77777777" w:rsidR="00AF3276" w:rsidRPr="00AF3276" w:rsidRDefault="00AF3276" w:rsidP="00AF3276">
      <w:pPr>
        <w:widowControl w:val="0"/>
        <w:autoSpaceDE w:val="0"/>
        <w:autoSpaceDN w:val="0"/>
        <w:adjustRightInd w:val="0"/>
        <w:ind w:left="640" w:hanging="640"/>
        <w:rPr>
          <w:noProof/>
          <w:szCs w:val="24"/>
        </w:rPr>
      </w:pPr>
      <w:r w:rsidRPr="00AF3276">
        <w:rPr>
          <w:noProof/>
          <w:szCs w:val="24"/>
        </w:rPr>
        <w:t>[20]</w:t>
      </w:r>
      <w:r w:rsidRPr="00AF3276">
        <w:rPr>
          <w:noProof/>
          <w:szCs w:val="24"/>
        </w:rPr>
        <w:tab/>
        <w:t xml:space="preserve">J. Wang, Z. Hazari, C. Cass, and R. Lock, “Episodic memories and the longitudinal impact of high school physics on female students’ physics identity,” </w:t>
      </w:r>
      <w:r w:rsidRPr="00AF3276">
        <w:rPr>
          <w:i/>
          <w:iCs/>
          <w:noProof/>
          <w:szCs w:val="24"/>
        </w:rPr>
        <w:t>Int. J. Sci. Educ.</w:t>
      </w:r>
      <w:r w:rsidRPr="00AF3276">
        <w:rPr>
          <w:noProof/>
          <w:szCs w:val="24"/>
        </w:rPr>
        <w:t>, vol. 40, no. 13, pp. 1543–1566, 2018, doi: 10.1080/09500693.2018.1486522.</w:t>
      </w:r>
    </w:p>
    <w:p w14:paraId="3F9063A7" w14:textId="77777777" w:rsidR="00AF3276" w:rsidRPr="00AF3276" w:rsidRDefault="00AF3276" w:rsidP="00AF3276">
      <w:pPr>
        <w:widowControl w:val="0"/>
        <w:autoSpaceDE w:val="0"/>
        <w:autoSpaceDN w:val="0"/>
        <w:adjustRightInd w:val="0"/>
        <w:ind w:left="640" w:hanging="640"/>
        <w:rPr>
          <w:noProof/>
        </w:rPr>
      </w:pPr>
      <w:r w:rsidRPr="00AF3276">
        <w:rPr>
          <w:noProof/>
          <w:szCs w:val="24"/>
        </w:rPr>
        <w:t>[21]</w:t>
      </w:r>
      <w:r w:rsidRPr="00AF3276">
        <w:rPr>
          <w:noProof/>
          <w:szCs w:val="24"/>
        </w:rPr>
        <w:tab/>
        <w:t xml:space="preserve">E. Čipková, Š. Karolčík, K. Sládková, and K. Ušáková, “What is the level of scientific literacy among geography students studying bachelor’s studies in natural sciences?,” </w:t>
      </w:r>
      <w:r w:rsidRPr="00AF3276">
        <w:rPr>
          <w:i/>
          <w:iCs/>
          <w:noProof/>
          <w:szCs w:val="24"/>
        </w:rPr>
        <w:t>Int. Res. Geogr. Environ. Educ.</w:t>
      </w:r>
      <w:r w:rsidRPr="00AF3276">
        <w:rPr>
          <w:noProof/>
          <w:szCs w:val="24"/>
        </w:rPr>
        <w:t>, vol. 27, no. 4, pp. 295–310, 2018, doi: 10.1080/10382046.2017.1389044.</w:t>
      </w:r>
    </w:p>
    <w:p w14:paraId="6C12B776" w14:textId="78B83C81" w:rsidR="00047037" w:rsidRPr="00A36A9C" w:rsidRDefault="00AF3276" w:rsidP="00AF3276">
      <w:pPr>
        <w:widowControl w:val="0"/>
        <w:autoSpaceDE w:val="0"/>
        <w:autoSpaceDN w:val="0"/>
        <w:adjustRightInd w:val="0"/>
        <w:ind w:left="640" w:hanging="640"/>
        <w:rPr>
          <w:b/>
          <w:bCs/>
          <w:lang w:val="en-GB" w:eastAsia="en-GB"/>
        </w:rPr>
      </w:pPr>
      <w:r>
        <w:rPr>
          <w:b/>
          <w:bCs/>
          <w:lang w:val="en-GB" w:eastAsia="en-GB"/>
        </w:rPr>
        <w:fldChar w:fldCharType="end"/>
      </w:r>
    </w:p>
    <w:sectPr w:rsidR="00047037" w:rsidRPr="00A36A9C" w:rsidSect="002C09CF">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B0E0" w14:textId="77777777" w:rsidR="00BD6F63" w:rsidRDefault="00BD6F63">
      <w:r>
        <w:separator/>
      </w:r>
    </w:p>
  </w:endnote>
  <w:endnote w:type="continuationSeparator" w:id="0">
    <w:p w14:paraId="19E1708F" w14:textId="77777777" w:rsidR="00BD6F63" w:rsidRDefault="00BD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FE4C" w14:textId="77777777" w:rsidR="00BD6F63" w:rsidRDefault="00BD6F63">
      <w:r>
        <w:separator/>
      </w:r>
    </w:p>
  </w:footnote>
  <w:footnote w:type="continuationSeparator" w:id="0">
    <w:p w14:paraId="30F0E5EE" w14:textId="77777777" w:rsidR="00BD6F63" w:rsidRDefault="00BD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C5899"/>
    <w:multiLevelType w:val="hybridMultilevel"/>
    <w:tmpl w:val="3B0A4416"/>
    <w:lvl w:ilvl="0" w:tplc="D938E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B95B74"/>
    <w:multiLevelType w:val="hybridMultilevel"/>
    <w:tmpl w:val="3B0A4416"/>
    <w:lvl w:ilvl="0" w:tplc="D938E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176265398">
    <w:abstractNumId w:val="24"/>
  </w:num>
  <w:num w:numId="2" w16cid:durableId="962731900">
    <w:abstractNumId w:val="15"/>
  </w:num>
  <w:num w:numId="3" w16cid:durableId="1193768946">
    <w:abstractNumId w:val="28"/>
  </w:num>
  <w:num w:numId="4" w16cid:durableId="1621378671">
    <w:abstractNumId w:val="13"/>
  </w:num>
  <w:num w:numId="5" w16cid:durableId="510948893">
    <w:abstractNumId w:val="19"/>
  </w:num>
  <w:num w:numId="6" w16cid:durableId="1420717509">
    <w:abstractNumId w:val="25"/>
  </w:num>
  <w:num w:numId="7" w16cid:durableId="105663631">
    <w:abstractNumId w:val="20"/>
  </w:num>
  <w:num w:numId="8" w16cid:durableId="1048996941">
    <w:abstractNumId w:val="16"/>
  </w:num>
  <w:num w:numId="9" w16cid:durableId="35547631">
    <w:abstractNumId w:val="11"/>
  </w:num>
  <w:num w:numId="10" w16cid:durableId="195387952">
    <w:abstractNumId w:val="3"/>
  </w:num>
  <w:num w:numId="11" w16cid:durableId="1582980509">
    <w:abstractNumId w:val="2"/>
  </w:num>
  <w:num w:numId="12" w16cid:durableId="1819303589">
    <w:abstractNumId w:val="7"/>
  </w:num>
  <w:num w:numId="13" w16cid:durableId="1647857792">
    <w:abstractNumId w:val="4"/>
  </w:num>
  <w:num w:numId="14" w16cid:durableId="667484601">
    <w:abstractNumId w:val="8"/>
  </w:num>
  <w:num w:numId="15" w16cid:durableId="1281842437">
    <w:abstractNumId w:val="27"/>
  </w:num>
  <w:num w:numId="16" w16cid:durableId="1654874831">
    <w:abstractNumId w:val="9"/>
  </w:num>
  <w:num w:numId="17" w16cid:durableId="918254074">
    <w:abstractNumId w:val="26"/>
  </w:num>
  <w:num w:numId="18" w16cid:durableId="374546635">
    <w:abstractNumId w:val="14"/>
  </w:num>
  <w:num w:numId="19" w16cid:durableId="552485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3807246">
    <w:abstractNumId w:val="23"/>
  </w:num>
  <w:num w:numId="21" w16cid:durableId="1262683944">
    <w:abstractNumId w:val="0"/>
  </w:num>
  <w:num w:numId="22" w16cid:durableId="898172405">
    <w:abstractNumId w:val="1"/>
  </w:num>
  <w:num w:numId="23" w16cid:durableId="580068834">
    <w:abstractNumId w:val="6"/>
  </w:num>
  <w:num w:numId="24" w16cid:durableId="945310370">
    <w:abstractNumId w:val="17"/>
  </w:num>
  <w:num w:numId="25" w16cid:durableId="1269118906">
    <w:abstractNumId w:val="10"/>
  </w:num>
  <w:num w:numId="26" w16cid:durableId="8683029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791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16767">
    <w:abstractNumId w:val="12"/>
  </w:num>
  <w:num w:numId="29" w16cid:durableId="1117021195">
    <w:abstractNumId w:val="18"/>
  </w:num>
  <w:num w:numId="30" w16cid:durableId="335812211">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037"/>
    <w:rsid w:val="000474E3"/>
    <w:rsid w:val="00047710"/>
    <w:rsid w:val="00050148"/>
    <w:rsid w:val="000523C5"/>
    <w:rsid w:val="00053FB7"/>
    <w:rsid w:val="00054E2E"/>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ACA"/>
    <w:rsid w:val="000B0641"/>
    <w:rsid w:val="000B1AEE"/>
    <w:rsid w:val="000B5480"/>
    <w:rsid w:val="000B682B"/>
    <w:rsid w:val="000C03DA"/>
    <w:rsid w:val="000C192C"/>
    <w:rsid w:val="000C2B58"/>
    <w:rsid w:val="000C334E"/>
    <w:rsid w:val="000C4B17"/>
    <w:rsid w:val="000C730A"/>
    <w:rsid w:val="000D099B"/>
    <w:rsid w:val="000D0A14"/>
    <w:rsid w:val="000D50C8"/>
    <w:rsid w:val="000D6591"/>
    <w:rsid w:val="000D6BC3"/>
    <w:rsid w:val="000E0912"/>
    <w:rsid w:val="000E0AE1"/>
    <w:rsid w:val="000E0C84"/>
    <w:rsid w:val="000E0CE9"/>
    <w:rsid w:val="000E0E3C"/>
    <w:rsid w:val="000E1C9D"/>
    <w:rsid w:val="000E25AC"/>
    <w:rsid w:val="000E28E0"/>
    <w:rsid w:val="000E2AB3"/>
    <w:rsid w:val="000E32A9"/>
    <w:rsid w:val="000E46C5"/>
    <w:rsid w:val="000E4FD6"/>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3D32"/>
    <w:rsid w:val="00136716"/>
    <w:rsid w:val="00137465"/>
    <w:rsid w:val="00137E25"/>
    <w:rsid w:val="00137F36"/>
    <w:rsid w:val="0014187F"/>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A0C"/>
    <w:rsid w:val="00192E8C"/>
    <w:rsid w:val="0019304C"/>
    <w:rsid w:val="0019391D"/>
    <w:rsid w:val="00195579"/>
    <w:rsid w:val="001A0839"/>
    <w:rsid w:val="001A33EF"/>
    <w:rsid w:val="001B2439"/>
    <w:rsid w:val="001B2EF9"/>
    <w:rsid w:val="001B3F2A"/>
    <w:rsid w:val="001B4AB3"/>
    <w:rsid w:val="001B5250"/>
    <w:rsid w:val="001B5719"/>
    <w:rsid w:val="001B621C"/>
    <w:rsid w:val="001B64D0"/>
    <w:rsid w:val="001B7305"/>
    <w:rsid w:val="001B7915"/>
    <w:rsid w:val="001C0FE6"/>
    <w:rsid w:val="001C19EB"/>
    <w:rsid w:val="001C1DDC"/>
    <w:rsid w:val="001C1FC5"/>
    <w:rsid w:val="001C3352"/>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1681"/>
    <w:rsid w:val="001F470F"/>
    <w:rsid w:val="001F4ACD"/>
    <w:rsid w:val="001F6170"/>
    <w:rsid w:val="001F63D7"/>
    <w:rsid w:val="001F6ACF"/>
    <w:rsid w:val="001F6FB1"/>
    <w:rsid w:val="0020062B"/>
    <w:rsid w:val="00204431"/>
    <w:rsid w:val="0020464A"/>
    <w:rsid w:val="00204A25"/>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06F"/>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35F4"/>
    <w:rsid w:val="0028450D"/>
    <w:rsid w:val="00291EBF"/>
    <w:rsid w:val="00293F51"/>
    <w:rsid w:val="00296D8E"/>
    <w:rsid w:val="002A0772"/>
    <w:rsid w:val="002A3585"/>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1AC6"/>
    <w:rsid w:val="00332063"/>
    <w:rsid w:val="00333AB9"/>
    <w:rsid w:val="00333C06"/>
    <w:rsid w:val="0033459B"/>
    <w:rsid w:val="00335BE8"/>
    <w:rsid w:val="00337C87"/>
    <w:rsid w:val="0034265F"/>
    <w:rsid w:val="00343A49"/>
    <w:rsid w:val="0034452C"/>
    <w:rsid w:val="003456BE"/>
    <w:rsid w:val="00346441"/>
    <w:rsid w:val="003475EC"/>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86BB2"/>
    <w:rsid w:val="00391FE5"/>
    <w:rsid w:val="00393D9D"/>
    <w:rsid w:val="00393E61"/>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BF5"/>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CC5"/>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C6C23"/>
    <w:rsid w:val="004D1340"/>
    <w:rsid w:val="004D7295"/>
    <w:rsid w:val="004E140A"/>
    <w:rsid w:val="004E154B"/>
    <w:rsid w:val="004E1914"/>
    <w:rsid w:val="004E3613"/>
    <w:rsid w:val="004E3AFD"/>
    <w:rsid w:val="004E3CAD"/>
    <w:rsid w:val="004E6C69"/>
    <w:rsid w:val="004E7D77"/>
    <w:rsid w:val="004F101E"/>
    <w:rsid w:val="004F2A11"/>
    <w:rsid w:val="004F2E52"/>
    <w:rsid w:val="004F3166"/>
    <w:rsid w:val="004F3208"/>
    <w:rsid w:val="004F54D2"/>
    <w:rsid w:val="004F6193"/>
    <w:rsid w:val="004F7D5E"/>
    <w:rsid w:val="004F7E45"/>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3D88"/>
    <w:rsid w:val="00545E9C"/>
    <w:rsid w:val="00547658"/>
    <w:rsid w:val="0054768C"/>
    <w:rsid w:val="0055343D"/>
    <w:rsid w:val="005544F7"/>
    <w:rsid w:val="0055649A"/>
    <w:rsid w:val="00563102"/>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07A1"/>
    <w:rsid w:val="005E360F"/>
    <w:rsid w:val="005E5975"/>
    <w:rsid w:val="005E6EF7"/>
    <w:rsid w:val="005E736A"/>
    <w:rsid w:val="005E75FC"/>
    <w:rsid w:val="005F042D"/>
    <w:rsid w:val="005F3D1C"/>
    <w:rsid w:val="005F534C"/>
    <w:rsid w:val="005F75F8"/>
    <w:rsid w:val="006044C7"/>
    <w:rsid w:val="00606AEF"/>
    <w:rsid w:val="006123B6"/>
    <w:rsid w:val="00613977"/>
    <w:rsid w:val="006159DB"/>
    <w:rsid w:val="0061627D"/>
    <w:rsid w:val="006206C7"/>
    <w:rsid w:val="00622EC4"/>
    <w:rsid w:val="0062488B"/>
    <w:rsid w:val="00631015"/>
    <w:rsid w:val="006327F1"/>
    <w:rsid w:val="00632898"/>
    <w:rsid w:val="0063394F"/>
    <w:rsid w:val="00636167"/>
    <w:rsid w:val="00643D24"/>
    <w:rsid w:val="00644417"/>
    <w:rsid w:val="00647075"/>
    <w:rsid w:val="00652EBE"/>
    <w:rsid w:val="006549EF"/>
    <w:rsid w:val="00655972"/>
    <w:rsid w:val="00655C14"/>
    <w:rsid w:val="00656420"/>
    <w:rsid w:val="00656CB4"/>
    <w:rsid w:val="006606C0"/>
    <w:rsid w:val="00662070"/>
    <w:rsid w:val="0066237A"/>
    <w:rsid w:val="006628A9"/>
    <w:rsid w:val="00665A9F"/>
    <w:rsid w:val="00665B37"/>
    <w:rsid w:val="00665DA0"/>
    <w:rsid w:val="006719D8"/>
    <w:rsid w:val="0067364F"/>
    <w:rsid w:val="00675D81"/>
    <w:rsid w:val="00676455"/>
    <w:rsid w:val="00676EB9"/>
    <w:rsid w:val="00677FCA"/>
    <w:rsid w:val="00682B00"/>
    <w:rsid w:val="00685AA5"/>
    <w:rsid w:val="00685FB4"/>
    <w:rsid w:val="006863DA"/>
    <w:rsid w:val="00687CA7"/>
    <w:rsid w:val="00687D3A"/>
    <w:rsid w:val="006925E2"/>
    <w:rsid w:val="00694FB4"/>
    <w:rsid w:val="006A0231"/>
    <w:rsid w:val="006A090C"/>
    <w:rsid w:val="006A1384"/>
    <w:rsid w:val="006A1DDB"/>
    <w:rsid w:val="006A34DA"/>
    <w:rsid w:val="006A6246"/>
    <w:rsid w:val="006A6AEE"/>
    <w:rsid w:val="006B027E"/>
    <w:rsid w:val="006B0965"/>
    <w:rsid w:val="006B25FF"/>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2BB8"/>
    <w:rsid w:val="00723DEB"/>
    <w:rsid w:val="007240E7"/>
    <w:rsid w:val="00724234"/>
    <w:rsid w:val="007257B1"/>
    <w:rsid w:val="00725F6A"/>
    <w:rsid w:val="00731AEB"/>
    <w:rsid w:val="00734AFE"/>
    <w:rsid w:val="00740C36"/>
    <w:rsid w:val="00741A8F"/>
    <w:rsid w:val="00742008"/>
    <w:rsid w:val="007420C2"/>
    <w:rsid w:val="00743BA0"/>
    <w:rsid w:val="00747DFD"/>
    <w:rsid w:val="00754329"/>
    <w:rsid w:val="007547A1"/>
    <w:rsid w:val="00756A93"/>
    <w:rsid w:val="0075769A"/>
    <w:rsid w:val="007631D1"/>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3FBF"/>
    <w:rsid w:val="007C60D8"/>
    <w:rsid w:val="007D0AC6"/>
    <w:rsid w:val="007D2077"/>
    <w:rsid w:val="007D47DB"/>
    <w:rsid w:val="007D4DC3"/>
    <w:rsid w:val="007D7A78"/>
    <w:rsid w:val="007E5812"/>
    <w:rsid w:val="007E68A5"/>
    <w:rsid w:val="007E69FA"/>
    <w:rsid w:val="007E7E92"/>
    <w:rsid w:val="007F1EC7"/>
    <w:rsid w:val="007F286F"/>
    <w:rsid w:val="007F2C82"/>
    <w:rsid w:val="007F36F4"/>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208B"/>
    <w:rsid w:val="008439A0"/>
    <w:rsid w:val="00843BE9"/>
    <w:rsid w:val="008440A6"/>
    <w:rsid w:val="0084467E"/>
    <w:rsid w:val="008449E5"/>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4204"/>
    <w:rsid w:val="008754E6"/>
    <w:rsid w:val="0087648D"/>
    <w:rsid w:val="0087776F"/>
    <w:rsid w:val="0088233C"/>
    <w:rsid w:val="0088280A"/>
    <w:rsid w:val="00883EB7"/>
    <w:rsid w:val="00887023"/>
    <w:rsid w:val="0088776D"/>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BD7"/>
    <w:rsid w:val="00900EC1"/>
    <w:rsid w:val="00901214"/>
    <w:rsid w:val="00904D6D"/>
    <w:rsid w:val="00904EC8"/>
    <w:rsid w:val="00906951"/>
    <w:rsid w:val="00907F4A"/>
    <w:rsid w:val="00910D2D"/>
    <w:rsid w:val="0091187A"/>
    <w:rsid w:val="00912FBC"/>
    <w:rsid w:val="00913D3B"/>
    <w:rsid w:val="00913F75"/>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4E02"/>
    <w:rsid w:val="009553EC"/>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1620"/>
    <w:rsid w:val="009F1C94"/>
    <w:rsid w:val="009F60C7"/>
    <w:rsid w:val="00A01765"/>
    <w:rsid w:val="00A02DD3"/>
    <w:rsid w:val="00A04D6C"/>
    <w:rsid w:val="00A05622"/>
    <w:rsid w:val="00A100B6"/>
    <w:rsid w:val="00A1136A"/>
    <w:rsid w:val="00A13D2B"/>
    <w:rsid w:val="00A16250"/>
    <w:rsid w:val="00A17296"/>
    <w:rsid w:val="00A17D28"/>
    <w:rsid w:val="00A21621"/>
    <w:rsid w:val="00A22457"/>
    <w:rsid w:val="00A22900"/>
    <w:rsid w:val="00A242D8"/>
    <w:rsid w:val="00A27BF0"/>
    <w:rsid w:val="00A31E71"/>
    <w:rsid w:val="00A3340E"/>
    <w:rsid w:val="00A36A9C"/>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4948"/>
    <w:rsid w:val="00A662A3"/>
    <w:rsid w:val="00A6661A"/>
    <w:rsid w:val="00A6697F"/>
    <w:rsid w:val="00A70769"/>
    <w:rsid w:val="00A71C8A"/>
    <w:rsid w:val="00A71ED6"/>
    <w:rsid w:val="00A760E0"/>
    <w:rsid w:val="00A77E76"/>
    <w:rsid w:val="00A80090"/>
    <w:rsid w:val="00A82646"/>
    <w:rsid w:val="00A85A64"/>
    <w:rsid w:val="00A90DF9"/>
    <w:rsid w:val="00A93118"/>
    <w:rsid w:val="00AA2855"/>
    <w:rsid w:val="00AA3EC5"/>
    <w:rsid w:val="00AA48F5"/>
    <w:rsid w:val="00AA4B39"/>
    <w:rsid w:val="00AA512B"/>
    <w:rsid w:val="00AA608B"/>
    <w:rsid w:val="00AA77C0"/>
    <w:rsid w:val="00AB185E"/>
    <w:rsid w:val="00AB1CD7"/>
    <w:rsid w:val="00AB1F5C"/>
    <w:rsid w:val="00AB35FF"/>
    <w:rsid w:val="00AB4311"/>
    <w:rsid w:val="00AB49DA"/>
    <w:rsid w:val="00AB59A7"/>
    <w:rsid w:val="00AB6280"/>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F095A"/>
    <w:rsid w:val="00AF1119"/>
    <w:rsid w:val="00AF3276"/>
    <w:rsid w:val="00AF335B"/>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F7D"/>
    <w:rsid w:val="00B743B9"/>
    <w:rsid w:val="00B768D7"/>
    <w:rsid w:val="00B778A3"/>
    <w:rsid w:val="00B779A1"/>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D6F63"/>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3C00"/>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C18A0"/>
    <w:rsid w:val="00CC1960"/>
    <w:rsid w:val="00CC3A80"/>
    <w:rsid w:val="00CC3E33"/>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5E12"/>
    <w:rsid w:val="00D35FB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84F6B"/>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A0F"/>
    <w:rsid w:val="00E318D4"/>
    <w:rsid w:val="00E339EE"/>
    <w:rsid w:val="00E341A3"/>
    <w:rsid w:val="00E3557A"/>
    <w:rsid w:val="00E355A9"/>
    <w:rsid w:val="00E37FA2"/>
    <w:rsid w:val="00E4014C"/>
    <w:rsid w:val="00E401FC"/>
    <w:rsid w:val="00E42D1B"/>
    <w:rsid w:val="00E4558E"/>
    <w:rsid w:val="00E46C0B"/>
    <w:rsid w:val="00E46FAB"/>
    <w:rsid w:val="00E474DC"/>
    <w:rsid w:val="00E5155C"/>
    <w:rsid w:val="00E5385B"/>
    <w:rsid w:val="00E54A77"/>
    <w:rsid w:val="00E55EA9"/>
    <w:rsid w:val="00E56307"/>
    <w:rsid w:val="00E56CDD"/>
    <w:rsid w:val="00E56D55"/>
    <w:rsid w:val="00E56F52"/>
    <w:rsid w:val="00E57825"/>
    <w:rsid w:val="00E57D47"/>
    <w:rsid w:val="00E57F76"/>
    <w:rsid w:val="00E60549"/>
    <w:rsid w:val="00E60696"/>
    <w:rsid w:val="00E6084A"/>
    <w:rsid w:val="00E6152A"/>
    <w:rsid w:val="00E62028"/>
    <w:rsid w:val="00E6393C"/>
    <w:rsid w:val="00E665B1"/>
    <w:rsid w:val="00E66BD4"/>
    <w:rsid w:val="00E6784A"/>
    <w:rsid w:val="00E67E51"/>
    <w:rsid w:val="00E74753"/>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266D"/>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380"/>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66B0"/>
    <w:rsid w:val="00F869EF"/>
    <w:rsid w:val="00F86BE4"/>
    <w:rsid w:val="00F86C7B"/>
    <w:rsid w:val="00F86D61"/>
    <w:rsid w:val="00F905B6"/>
    <w:rsid w:val="00F90B31"/>
    <w:rsid w:val="00F914B2"/>
    <w:rsid w:val="00F91C3B"/>
    <w:rsid w:val="00F926B9"/>
    <w:rsid w:val="00F9541D"/>
    <w:rsid w:val="00F97B36"/>
    <w:rsid w:val="00FA0403"/>
    <w:rsid w:val="00FA0CE6"/>
    <w:rsid w:val="00FA1BEA"/>
    <w:rsid w:val="00FA597D"/>
    <w:rsid w:val="00FA5B9A"/>
    <w:rsid w:val="00FB01B9"/>
    <w:rsid w:val="00FB2A7A"/>
    <w:rsid w:val="00FB763A"/>
    <w:rsid w:val="00FB79C0"/>
    <w:rsid w:val="00FC2EB8"/>
    <w:rsid w:val="00FC5C43"/>
    <w:rsid w:val="00FC5DC1"/>
    <w:rsid w:val="00FD1598"/>
    <w:rsid w:val="00FD1661"/>
    <w:rsid w:val="00FD564C"/>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D355BF66-363C-4A9C-A8A1-BF09A78D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60705B5B-D9B8-4365-A295-00363303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8814</Words>
  <Characters>50242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58939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5</cp:revision>
  <cp:lastPrinted>2021-03-31T12:16:00Z</cp:lastPrinted>
  <dcterms:created xsi:type="dcterms:W3CDTF">2023-05-30T00:36:00Z</dcterms:created>
  <dcterms:modified xsi:type="dcterms:W3CDTF">2023-07-01T09:06:00Z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5888f84f-5cd4-36c0-8185-9c786414fc99</vt:lpwstr>
  </property>
</Properties>
</file>